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38" w:rsidRDefault="00765968" w:rsidP="004F62B0">
      <w:pPr>
        <w:spacing w:line="320" w:lineRule="exact"/>
        <w:jc w:val="center"/>
      </w:pPr>
      <w:r>
        <w:rPr>
          <w:rFonts w:hint="eastAsia"/>
        </w:rPr>
        <w:t>千代田区立</w:t>
      </w:r>
      <w:r w:rsidR="004F62B0">
        <w:rPr>
          <w:rFonts w:hint="eastAsia"/>
        </w:rPr>
        <w:t>麹町</w:t>
      </w:r>
      <w:r>
        <w:rPr>
          <w:rFonts w:hint="eastAsia"/>
        </w:rPr>
        <w:t>小学校「学校いじめ防止基本方針」</w:t>
      </w:r>
    </w:p>
    <w:p w:rsidR="00765968" w:rsidRDefault="00765968" w:rsidP="004F62B0">
      <w:pPr>
        <w:spacing w:line="320" w:lineRule="exact"/>
      </w:pPr>
    </w:p>
    <w:p w:rsidR="00FD4B2D" w:rsidRDefault="00FD4B2D" w:rsidP="004F62B0">
      <w:pPr>
        <w:spacing w:line="320" w:lineRule="exact"/>
      </w:pPr>
    </w:p>
    <w:p w:rsidR="00765968" w:rsidRPr="00765968" w:rsidRDefault="00765968" w:rsidP="004F62B0">
      <w:pPr>
        <w:spacing w:line="320" w:lineRule="exact"/>
      </w:pPr>
      <w:r>
        <w:rPr>
          <w:rFonts w:hint="eastAsia"/>
        </w:rPr>
        <w:t xml:space="preserve">１　</w:t>
      </w:r>
      <w:r w:rsidRPr="00765968">
        <w:rPr>
          <w:rFonts w:hint="eastAsia"/>
        </w:rPr>
        <w:t>いじめ防止のための基本方針</w:t>
      </w:r>
    </w:p>
    <w:p w:rsidR="00765968" w:rsidRDefault="00765968" w:rsidP="004F62B0">
      <w:pPr>
        <w:spacing w:line="320" w:lineRule="exact"/>
        <w:ind w:firstLineChars="100" w:firstLine="210"/>
      </w:pPr>
      <w:r>
        <w:rPr>
          <w:rFonts w:hint="eastAsia"/>
        </w:rPr>
        <w:t>(1)</w:t>
      </w:r>
      <w:r w:rsidRPr="00765968">
        <w:t xml:space="preserve"> </w:t>
      </w:r>
      <w:r w:rsidRPr="00765968">
        <w:rPr>
          <w:rFonts w:hint="eastAsia"/>
        </w:rPr>
        <w:t>基本理念</w:t>
      </w:r>
    </w:p>
    <w:p w:rsidR="00D359A8" w:rsidRDefault="00765968" w:rsidP="004F62B0">
      <w:pPr>
        <w:spacing w:line="320" w:lineRule="exact"/>
        <w:ind w:leftChars="200" w:left="420" w:firstLineChars="100" w:firstLine="210"/>
      </w:pPr>
      <w:r w:rsidRPr="00765968">
        <w:rPr>
          <w:rFonts w:hint="eastAsia"/>
        </w:rPr>
        <w:t>いじめは、その対象となった</w:t>
      </w:r>
      <w:r w:rsidR="00D359A8">
        <w:rPr>
          <w:rFonts w:hint="eastAsia"/>
        </w:rPr>
        <w:t>児童</w:t>
      </w:r>
      <w:r w:rsidRPr="00765968">
        <w:rPr>
          <w:rFonts w:hint="eastAsia"/>
        </w:rPr>
        <w:t>に深刻な苦痛を与え、時にはその生命や身体に重大な危険を生じ</w:t>
      </w:r>
      <w:r w:rsidR="00321F7B">
        <w:rPr>
          <w:rFonts w:hint="eastAsia"/>
        </w:rPr>
        <w:t>させる恐れのある重大な人権侵害であり、決して許される行為ではない</w:t>
      </w:r>
      <w:r w:rsidRPr="00765968">
        <w:rPr>
          <w:rFonts w:hint="eastAsia"/>
        </w:rPr>
        <w:t>。</w:t>
      </w:r>
      <w:r w:rsidR="00321F7B">
        <w:rPr>
          <w:rFonts w:hint="eastAsia"/>
        </w:rPr>
        <w:t>いじめ防止等は、全教職員が自らの問題として切実に受け止め、徹底して取り組むべき重要な課題である。</w:t>
      </w:r>
      <w:r w:rsidRPr="00765968">
        <w:rPr>
          <w:rFonts w:hint="eastAsia"/>
        </w:rPr>
        <w:t>全教職員が、いじめは絶対に許さない</w:t>
      </w:r>
      <w:r w:rsidR="00D359A8">
        <w:rPr>
          <w:rFonts w:hint="eastAsia"/>
        </w:rPr>
        <w:t>という</w:t>
      </w:r>
      <w:r w:rsidR="00321F7B">
        <w:rPr>
          <w:rFonts w:hint="eastAsia"/>
        </w:rPr>
        <w:t>姿勢で生活指導や</w:t>
      </w:r>
      <w:r w:rsidR="003D3B3D">
        <w:rPr>
          <w:rFonts w:hint="eastAsia"/>
        </w:rPr>
        <w:t>教育相談に当たる</w:t>
      </w:r>
      <w:r w:rsidR="00EE5B92">
        <w:rPr>
          <w:rFonts w:hint="eastAsia"/>
        </w:rPr>
        <w:t>とともに、人権</w:t>
      </w:r>
      <w:r w:rsidR="00D359A8">
        <w:rPr>
          <w:rFonts w:hint="eastAsia"/>
        </w:rPr>
        <w:t>尊重の精神</w:t>
      </w:r>
      <w:r w:rsidR="00EE5B92">
        <w:rPr>
          <w:rFonts w:hint="eastAsia"/>
        </w:rPr>
        <w:t>を</w:t>
      </w:r>
      <w:r w:rsidR="001A1CF2">
        <w:rPr>
          <w:rFonts w:hint="eastAsia"/>
        </w:rPr>
        <w:t>基盤に学校教育を</w:t>
      </w:r>
      <w:r w:rsidR="00EE5B92">
        <w:rPr>
          <w:rFonts w:hint="eastAsia"/>
        </w:rPr>
        <w:t>推進する</w:t>
      </w:r>
      <w:r w:rsidR="003D3B3D">
        <w:rPr>
          <w:rFonts w:hint="eastAsia"/>
        </w:rPr>
        <w:t>。</w:t>
      </w:r>
      <w:r w:rsidRPr="00765968">
        <w:rPr>
          <w:rFonts w:hint="eastAsia"/>
        </w:rPr>
        <w:t>そのことが、いじめ事象の発生・深刻化を防ぎ、いじめを許さない</w:t>
      </w:r>
      <w:r w:rsidR="003D3B3D">
        <w:rPr>
          <w:rFonts w:hint="eastAsia"/>
        </w:rPr>
        <w:t>児童</w:t>
      </w:r>
      <w:r w:rsidRPr="00765968">
        <w:rPr>
          <w:rFonts w:hint="eastAsia"/>
        </w:rPr>
        <w:t>の意識を育成することになる。</w:t>
      </w:r>
    </w:p>
    <w:p w:rsidR="00D359A8" w:rsidRDefault="00765968" w:rsidP="004F62B0">
      <w:pPr>
        <w:spacing w:line="320" w:lineRule="exact"/>
        <w:ind w:leftChars="200" w:left="420" w:firstLineChars="100" w:firstLine="210"/>
      </w:pPr>
      <w:r w:rsidRPr="00765968">
        <w:rPr>
          <w:rFonts w:hint="eastAsia"/>
        </w:rPr>
        <w:t>そのために学校</w:t>
      </w:r>
      <w:r w:rsidR="00EE5B92">
        <w:rPr>
          <w:rFonts w:hint="eastAsia"/>
        </w:rPr>
        <w:t>は、</w:t>
      </w:r>
      <w:r w:rsidRPr="00765968">
        <w:rPr>
          <w:rFonts w:hint="eastAsia"/>
        </w:rPr>
        <w:t>常に教育活動全般において生命や人権を大切にする教育を実践</w:t>
      </w:r>
      <w:r w:rsidR="001A1CF2">
        <w:rPr>
          <w:rFonts w:hint="eastAsia"/>
        </w:rPr>
        <w:t>することや、</w:t>
      </w:r>
      <w:r w:rsidRPr="00765968">
        <w:rPr>
          <w:rFonts w:hint="eastAsia"/>
        </w:rPr>
        <w:t>教職員が</w:t>
      </w:r>
      <w:r w:rsidR="00D359A8">
        <w:rPr>
          <w:rFonts w:hint="eastAsia"/>
        </w:rPr>
        <w:t>、</w:t>
      </w:r>
      <w:r w:rsidR="00EE5B92">
        <w:rPr>
          <w:rFonts w:hint="eastAsia"/>
        </w:rPr>
        <w:t>児童</w:t>
      </w:r>
      <w:r w:rsidRPr="00765968">
        <w:rPr>
          <w:rFonts w:hint="eastAsia"/>
        </w:rPr>
        <w:t>一人</w:t>
      </w:r>
      <w:r w:rsidR="00EE5B92">
        <w:rPr>
          <w:rFonts w:hint="eastAsia"/>
        </w:rPr>
        <w:t>一人</w:t>
      </w:r>
      <w:r w:rsidRPr="00765968">
        <w:rPr>
          <w:rFonts w:hint="eastAsia"/>
        </w:rPr>
        <w:t>多様な個性を</w:t>
      </w:r>
      <w:r w:rsidR="00D359A8">
        <w:rPr>
          <w:rFonts w:hint="eastAsia"/>
        </w:rPr>
        <w:t>も</w:t>
      </w:r>
      <w:r w:rsidRPr="00765968">
        <w:rPr>
          <w:rFonts w:hint="eastAsia"/>
        </w:rPr>
        <w:t>つかけがえのない存在であることを強く認識し、</w:t>
      </w:r>
      <w:r w:rsidR="00EE5B92">
        <w:rPr>
          <w:rFonts w:hint="eastAsia"/>
        </w:rPr>
        <w:t>児童</w:t>
      </w:r>
      <w:r w:rsidRPr="00765968">
        <w:rPr>
          <w:rFonts w:hint="eastAsia"/>
        </w:rPr>
        <w:t>の人格のすこやかな発達を支援するという</w:t>
      </w:r>
      <w:r w:rsidR="00EE5B92">
        <w:rPr>
          <w:rFonts w:hint="eastAsia"/>
        </w:rPr>
        <w:t>児童</w:t>
      </w:r>
      <w:r w:rsidRPr="00765968">
        <w:rPr>
          <w:rFonts w:hint="eastAsia"/>
        </w:rPr>
        <w:t>観、指導観に立ち</w:t>
      </w:r>
      <w:r w:rsidR="00EE5B92">
        <w:rPr>
          <w:rFonts w:hint="eastAsia"/>
        </w:rPr>
        <w:t>教育活動を</w:t>
      </w:r>
      <w:r w:rsidR="001A1CF2">
        <w:rPr>
          <w:rFonts w:hint="eastAsia"/>
        </w:rPr>
        <w:t>進めて</w:t>
      </w:r>
      <w:r w:rsidR="00321F7B">
        <w:rPr>
          <w:rFonts w:hint="eastAsia"/>
        </w:rPr>
        <w:t>いく</w:t>
      </w:r>
      <w:r w:rsidRPr="00765968">
        <w:rPr>
          <w:rFonts w:hint="eastAsia"/>
        </w:rPr>
        <w:t>。</w:t>
      </w:r>
    </w:p>
    <w:p w:rsidR="00765968" w:rsidRPr="00765968" w:rsidRDefault="001879D7" w:rsidP="004F62B0">
      <w:pPr>
        <w:spacing w:line="320" w:lineRule="exact"/>
        <w:ind w:leftChars="200" w:left="420" w:firstLineChars="100" w:firstLine="210"/>
      </w:pPr>
      <w:r>
        <w:rPr>
          <w:rFonts w:hint="eastAsia"/>
        </w:rPr>
        <w:t>本校は、このような基本的な理念と</w:t>
      </w:r>
      <w:r w:rsidR="00765968" w:rsidRPr="00765968">
        <w:rPr>
          <w:rFonts w:hint="eastAsia"/>
        </w:rPr>
        <w:t>教育目標に基づき、ここに学校いじめ防止基本方針を定める。</w:t>
      </w:r>
    </w:p>
    <w:p w:rsidR="00765968" w:rsidRPr="00765968" w:rsidRDefault="001A1CF2" w:rsidP="004F62B0">
      <w:pPr>
        <w:spacing w:line="320" w:lineRule="exact"/>
        <w:ind w:firstLineChars="100" w:firstLine="210"/>
      </w:pPr>
      <w:r>
        <w:rPr>
          <w:rFonts w:hint="eastAsia"/>
        </w:rPr>
        <w:t xml:space="preserve">(2) </w:t>
      </w:r>
      <w:r w:rsidR="00765968" w:rsidRPr="00765968">
        <w:rPr>
          <w:rFonts w:hint="eastAsia"/>
        </w:rPr>
        <w:t>いじめの定義</w:t>
      </w:r>
    </w:p>
    <w:p w:rsidR="00D359A8" w:rsidRDefault="00765968" w:rsidP="004F62B0">
      <w:pPr>
        <w:spacing w:line="320" w:lineRule="exact"/>
        <w:ind w:firstLineChars="300" w:firstLine="630"/>
      </w:pPr>
      <w:r w:rsidRPr="00765968">
        <w:rPr>
          <w:rFonts w:hint="eastAsia"/>
        </w:rPr>
        <w:t>いじめ防止対策推進法第２条に以下の様に定められている。</w:t>
      </w:r>
    </w:p>
    <w:p w:rsidR="00D359A8" w:rsidRDefault="00765968" w:rsidP="004F62B0">
      <w:pPr>
        <w:spacing w:line="320" w:lineRule="exact"/>
        <w:ind w:leftChars="200" w:left="420" w:firstLineChars="100" w:firstLine="210"/>
      </w:pPr>
      <w:r w:rsidRPr="00765968">
        <w:rPr>
          <w:rFonts w:hint="eastAsia"/>
        </w:rPr>
        <w:t>「いじめとは、児童等に対して、当該児童等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765968" w:rsidRDefault="00321F7B" w:rsidP="004F62B0">
      <w:pPr>
        <w:spacing w:line="320" w:lineRule="exact"/>
        <w:ind w:leftChars="200" w:left="420" w:firstLineChars="100" w:firstLine="210"/>
      </w:pPr>
      <w:r>
        <w:rPr>
          <w:rFonts w:hint="eastAsia"/>
        </w:rPr>
        <w:t>そして、けんかやふざけ合いであっても、見えないところで被害が発生している場合もあるため、背景にある事情の調査を行い、いじめに該当するか否かを判断する。</w:t>
      </w:r>
    </w:p>
    <w:p w:rsidR="001879D7" w:rsidRPr="001879D7" w:rsidRDefault="001879D7" w:rsidP="004F62B0">
      <w:pPr>
        <w:spacing w:line="320" w:lineRule="exact"/>
        <w:ind w:firstLineChars="100" w:firstLine="210"/>
      </w:pPr>
      <w:r>
        <w:rPr>
          <w:rFonts w:hint="eastAsia"/>
        </w:rPr>
        <w:t>(3)</w:t>
      </w:r>
      <w:r w:rsidRPr="001879D7">
        <w:rPr>
          <w:rFonts w:asciiTheme="majorEastAsia" w:eastAsiaTheme="majorEastAsia" w:hAnsiTheme="majorEastAsia" w:hint="eastAsia"/>
        </w:rPr>
        <w:t xml:space="preserve"> </w:t>
      </w:r>
      <w:r w:rsidRPr="001879D7">
        <w:rPr>
          <w:rFonts w:hint="eastAsia"/>
        </w:rPr>
        <w:t>いじめの禁止</w:t>
      </w:r>
    </w:p>
    <w:p w:rsidR="00D359A8" w:rsidRDefault="001879D7" w:rsidP="004F62B0">
      <w:pPr>
        <w:spacing w:line="320" w:lineRule="exact"/>
        <w:ind w:leftChars="200" w:left="420" w:firstLineChars="100" w:firstLine="210"/>
      </w:pPr>
      <w:r w:rsidRPr="001879D7">
        <w:rPr>
          <w:rFonts w:hint="eastAsia"/>
        </w:rPr>
        <w:t>いじめは、いじめを受けた児童等の教育を受ける権利を著しく侵害し、その心</w:t>
      </w:r>
      <w:r w:rsidR="00321F7B">
        <w:rPr>
          <w:rFonts w:hint="eastAsia"/>
        </w:rPr>
        <w:t>身の健全な成長及び人格の形成に重大な影響を及ぼすとともに重大な人権侵害に当たり、被害者、加害者及び周囲の</w:t>
      </w:r>
      <w:r w:rsidRPr="001879D7">
        <w:rPr>
          <w:rFonts w:hint="eastAsia"/>
        </w:rPr>
        <w:t>児童の心に長く深い傷を残すものである。</w:t>
      </w:r>
    </w:p>
    <w:p w:rsidR="001879D7" w:rsidRPr="001879D7" w:rsidRDefault="001879D7" w:rsidP="004F62B0">
      <w:pPr>
        <w:spacing w:line="320" w:lineRule="exact"/>
        <w:ind w:leftChars="200" w:left="420" w:firstLineChars="100" w:firstLine="210"/>
      </w:pPr>
      <w:r w:rsidRPr="001879D7">
        <w:rPr>
          <w:rFonts w:hint="eastAsia"/>
        </w:rPr>
        <w:t>いじめは、絶対に許されない行為であり、児童は、いじめを行ってはならない。</w:t>
      </w:r>
    </w:p>
    <w:p w:rsidR="001879D7" w:rsidRPr="001879D7" w:rsidRDefault="001879D7" w:rsidP="004F62B0">
      <w:pPr>
        <w:spacing w:line="320" w:lineRule="exact"/>
        <w:ind w:firstLineChars="100" w:firstLine="210"/>
      </w:pPr>
      <w:r>
        <w:rPr>
          <w:rFonts w:hint="eastAsia"/>
        </w:rPr>
        <w:t xml:space="preserve">(4) </w:t>
      </w:r>
      <w:r w:rsidRPr="001879D7">
        <w:rPr>
          <w:rFonts w:hint="eastAsia"/>
        </w:rPr>
        <w:t>学校及び教職員の責務</w:t>
      </w:r>
    </w:p>
    <w:p w:rsidR="001879D7" w:rsidRDefault="001879D7" w:rsidP="004F62B0">
      <w:pPr>
        <w:spacing w:line="320" w:lineRule="exact"/>
        <w:ind w:leftChars="200" w:left="420" w:firstLineChars="100" w:firstLine="210"/>
      </w:pPr>
      <w:r w:rsidRPr="001879D7">
        <w:rPr>
          <w:rFonts w:hint="eastAsia"/>
        </w:rPr>
        <w:t>いじめが行われず、すべての</w:t>
      </w:r>
      <w:r w:rsidR="00D359A8">
        <w:rPr>
          <w:rFonts w:hint="eastAsia"/>
        </w:rPr>
        <w:t>児童</w:t>
      </w:r>
      <w:r w:rsidRPr="001879D7">
        <w:rPr>
          <w:rFonts w:hint="eastAsia"/>
        </w:rPr>
        <w:t>が安心して学習その他の活動に取り組むことができるように、保護者他関係者との連携を図りながら、学校全体でいじめの防止と早期発見に取り組むとともに、いじめが疑われる場合は、適切かつ迅速にこれに対処し、さらにその再発防止に努める。</w:t>
      </w:r>
    </w:p>
    <w:p w:rsidR="001879D7" w:rsidRDefault="001879D7" w:rsidP="004F62B0">
      <w:pPr>
        <w:spacing w:line="320" w:lineRule="exact"/>
      </w:pPr>
    </w:p>
    <w:p w:rsidR="001879D7" w:rsidRDefault="001879D7" w:rsidP="004F62B0">
      <w:pPr>
        <w:spacing w:line="320" w:lineRule="exact"/>
      </w:pPr>
      <w:r>
        <w:rPr>
          <w:rFonts w:hint="eastAsia"/>
        </w:rPr>
        <w:t xml:space="preserve">２　</w:t>
      </w:r>
      <w:r w:rsidR="00906351">
        <w:rPr>
          <w:rFonts w:hint="eastAsia"/>
        </w:rPr>
        <w:t>基本施策</w:t>
      </w:r>
    </w:p>
    <w:p w:rsidR="001879D7" w:rsidRPr="001879D7" w:rsidRDefault="001879D7" w:rsidP="004F62B0">
      <w:pPr>
        <w:spacing w:line="320" w:lineRule="exact"/>
        <w:ind w:firstLineChars="100" w:firstLine="210"/>
      </w:pPr>
      <w:r>
        <w:rPr>
          <w:rFonts w:hint="eastAsia"/>
        </w:rPr>
        <w:t xml:space="preserve">(1) </w:t>
      </w:r>
      <w:r w:rsidRPr="001879D7">
        <w:rPr>
          <w:rFonts w:hint="eastAsia"/>
        </w:rPr>
        <w:t>あらゆる教育活動を通じ、だれもが、安心して、豊かに生活できる学校づくりを目指す。</w:t>
      </w:r>
      <w:r w:rsidRPr="001879D7">
        <w:t xml:space="preserve"> </w:t>
      </w:r>
    </w:p>
    <w:p w:rsidR="001879D7" w:rsidRPr="001879D7" w:rsidRDefault="001879D7" w:rsidP="004F62B0">
      <w:pPr>
        <w:spacing w:line="320" w:lineRule="exact"/>
        <w:ind w:leftChars="100" w:left="420" w:hangingChars="100" w:hanging="210"/>
      </w:pPr>
      <w:r>
        <w:rPr>
          <w:rFonts w:hint="eastAsia"/>
        </w:rPr>
        <w:t xml:space="preserve">(2) </w:t>
      </w:r>
      <w:r>
        <w:rPr>
          <w:rFonts w:hint="eastAsia"/>
        </w:rPr>
        <w:t>児童</w:t>
      </w:r>
      <w:r w:rsidRPr="001879D7">
        <w:rPr>
          <w:rFonts w:hint="eastAsia"/>
        </w:rPr>
        <w:t>が主体となっていじめのない</w:t>
      </w:r>
      <w:r>
        <w:rPr>
          <w:rFonts w:hint="eastAsia"/>
        </w:rPr>
        <w:t>学校生活</w:t>
      </w:r>
      <w:r w:rsidRPr="001879D7">
        <w:rPr>
          <w:rFonts w:hint="eastAsia"/>
        </w:rPr>
        <w:t>を形成するという意識を育むため、</w:t>
      </w:r>
      <w:r>
        <w:rPr>
          <w:rFonts w:hint="eastAsia"/>
        </w:rPr>
        <w:t>児童</w:t>
      </w:r>
      <w:r w:rsidRPr="001879D7">
        <w:rPr>
          <w:rFonts w:hint="eastAsia"/>
        </w:rPr>
        <w:t>が発達段階に応じていじめを防止する取組が実践できるよう指導、支援する。</w:t>
      </w:r>
      <w:r w:rsidRPr="001879D7">
        <w:t xml:space="preserve"> </w:t>
      </w:r>
    </w:p>
    <w:p w:rsidR="001879D7" w:rsidRPr="001879D7" w:rsidRDefault="001879D7" w:rsidP="004F62B0">
      <w:pPr>
        <w:spacing w:line="320" w:lineRule="exact"/>
        <w:ind w:leftChars="100" w:left="420" w:hangingChars="100" w:hanging="210"/>
      </w:pPr>
      <w:r>
        <w:rPr>
          <w:rFonts w:hint="eastAsia"/>
        </w:rPr>
        <w:t xml:space="preserve">(3) </w:t>
      </w:r>
      <w:r w:rsidRPr="001879D7">
        <w:rPr>
          <w:rFonts w:hint="eastAsia"/>
        </w:rPr>
        <w:t>いじめは、どの学校にも、どのクラスにも、どの</w:t>
      </w:r>
      <w:r>
        <w:rPr>
          <w:rFonts w:hint="eastAsia"/>
        </w:rPr>
        <w:t>児童</w:t>
      </w:r>
      <w:r w:rsidRPr="001879D7">
        <w:rPr>
          <w:rFonts w:hint="eastAsia"/>
        </w:rPr>
        <w:t>にも起こりうることを強く意識し、いじめを未然に防ぎ、いじめが発生した場合は早期に解決できるよう保護者、地域や関係機関と連携し情報を共有しながら指導にあたる。</w:t>
      </w:r>
      <w:r w:rsidRPr="001879D7">
        <w:t xml:space="preserve"> </w:t>
      </w:r>
    </w:p>
    <w:p w:rsidR="001879D7" w:rsidRPr="001879D7" w:rsidRDefault="001879D7" w:rsidP="004F62B0">
      <w:pPr>
        <w:spacing w:line="320" w:lineRule="exact"/>
        <w:ind w:leftChars="100" w:left="420" w:hangingChars="100" w:hanging="210"/>
      </w:pPr>
      <w:r>
        <w:rPr>
          <w:rFonts w:hint="eastAsia"/>
        </w:rPr>
        <w:t xml:space="preserve">(4) </w:t>
      </w:r>
      <w:r w:rsidRPr="001879D7">
        <w:rPr>
          <w:rFonts w:hint="eastAsia"/>
        </w:rPr>
        <w:t>いじめを絶対に許さないこと、いじめられている</w:t>
      </w:r>
      <w:r>
        <w:rPr>
          <w:rFonts w:hint="eastAsia"/>
        </w:rPr>
        <w:t>児童</w:t>
      </w:r>
      <w:r w:rsidRPr="001879D7">
        <w:rPr>
          <w:rFonts w:hint="eastAsia"/>
        </w:rPr>
        <w:t>を守り抜くことを表明し、いじめの把握に努めるとともに、学校長のリーダーシップのもと組織的に取り組む。</w:t>
      </w:r>
      <w:r w:rsidRPr="001879D7">
        <w:t xml:space="preserve"> </w:t>
      </w:r>
    </w:p>
    <w:p w:rsidR="001879D7" w:rsidRDefault="00882B5E" w:rsidP="004F62B0">
      <w:pPr>
        <w:spacing w:line="320" w:lineRule="exact"/>
        <w:ind w:leftChars="100" w:left="420" w:hangingChars="100" w:hanging="210"/>
      </w:pPr>
      <w:r>
        <w:rPr>
          <w:rFonts w:hint="eastAsia"/>
        </w:rPr>
        <w:t xml:space="preserve">(5) </w:t>
      </w:r>
      <w:r w:rsidR="001879D7" w:rsidRPr="001879D7">
        <w:rPr>
          <w:rFonts w:hint="eastAsia"/>
        </w:rPr>
        <w:t>相談</w:t>
      </w:r>
      <w:r>
        <w:rPr>
          <w:rFonts w:hint="eastAsia"/>
        </w:rPr>
        <w:t>方法を明らかに</w:t>
      </w:r>
      <w:r w:rsidR="001879D7" w:rsidRPr="001879D7">
        <w:rPr>
          <w:rFonts w:hint="eastAsia"/>
        </w:rPr>
        <w:t>するとともに、児童に対して定期的なアンケートや個別の面談を実施するなど、学校組織をあげて児童一人</w:t>
      </w:r>
      <w:r>
        <w:rPr>
          <w:rFonts w:hint="eastAsia"/>
        </w:rPr>
        <w:t>一人</w:t>
      </w:r>
      <w:r w:rsidR="001879D7" w:rsidRPr="001879D7">
        <w:rPr>
          <w:rFonts w:hint="eastAsia"/>
        </w:rPr>
        <w:t>の状況の把握に努める。</w:t>
      </w:r>
    </w:p>
    <w:p w:rsidR="008A6D52" w:rsidRDefault="008A6D52" w:rsidP="004F62B0">
      <w:pPr>
        <w:spacing w:line="320" w:lineRule="exact"/>
        <w:ind w:left="210" w:hangingChars="100" w:hanging="210"/>
      </w:pPr>
    </w:p>
    <w:p w:rsidR="00882B5E" w:rsidRDefault="00882B5E" w:rsidP="004F62B0">
      <w:pPr>
        <w:spacing w:line="320" w:lineRule="exact"/>
        <w:ind w:left="210" w:hangingChars="100" w:hanging="210"/>
      </w:pPr>
      <w:r>
        <w:rPr>
          <w:rFonts w:hint="eastAsia"/>
        </w:rPr>
        <w:lastRenderedPageBreak/>
        <w:t xml:space="preserve">３　</w:t>
      </w:r>
      <w:r w:rsidRPr="00882B5E">
        <w:rPr>
          <w:rFonts w:hint="eastAsia"/>
        </w:rPr>
        <w:t>基本的な取組</w:t>
      </w:r>
    </w:p>
    <w:p w:rsidR="00882B5E" w:rsidRPr="00882B5E" w:rsidRDefault="00882B5E" w:rsidP="004F62B0">
      <w:pPr>
        <w:spacing w:line="320" w:lineRule="exact"/>
        <w:ind w:leftChars="100" w:left="210"/>
      </w:pPr>
      <w:r>
        <w:rPr>
          <w:rFonts w:hint="eastAsia"/>
        </w:rPr>
        <w:t xml:space="preserve">(1) </w:t>
      </w:r>
      <w:r w:rsidRPr="00882B5E">
        <w:rPr>
          <w:rFonts w:hint="eastAsia"/>
        </w:rPr>
        <w:t>いじめ防止のための校内組織の設置</w:t>
      </w:r>
      <w:r w:rsidRPr="00882B5E">
        <w:t xml:space="preserve"> </w:t>
      </w:r>
    </w:p>
    <w:p w:rsidR="00D359A8" w:rsidRDefault="00882B5E" w:rsidP="004F62B0">
      <w:pPr>
        <w:spacing w:line="320" w:lineRule="exact"/>
        <w:ind w:leftChars="200" w:left="420" w:firstLineChars="100" w:firstLine="210"/>
      </w:pPr>
      <w:r w:rsidRPr="00882B5E">
        <w:rPr>
          <w:rFonts w:hint="eastAsia"/>
        </w:rPr>
        <w:t>いじめの防止等を目的とする校内組織として、「</w:t>
      </w:r>
      <w:r w:rsidR="000A064C">
        <w:rPr>
          <w:rFonts w:hint="eastAsia"/>
        </w:rPr>
        <w:t>校内</w:t>
      </w:r>
      <w:r w:rsidRPr="00882B5E">
        <w:rPr>
          <w:rFonts w:hint="eastAsia"/>
        </w:rPr>
        <w:t>委員会」を設置</w:t>
      </w:r>
      <w:r w:rsidR="000A064C">
        <w:rPr>
          <w:rFonts w:hint="eastAsia"/>
        </w:rPr>
        <w:t>し、</w:t>
      </w:r>
      <w:r w:rsidR="00864D53">
        <w:rPr>
          <w:rFonts w:hint="eastAsia"/>
        </w:rPr>
        <w:t>状況に応じて</w:t>
      </w:r>
      <w:r w:rsidR="004F62B0">
        <w:rPr>
          <w:rFonts w:hint="eastAsia"/>
        </w:rPr>
        <w:t>生活指導</w:t>
      </w:r>
      <w:r w:rsidR="00885384">
        <w:rPr>
          <w:rFonts w:hint="eastAsia"/>
        </w:rPr>
        <w:t>部会と連携して取り組む</w:t>
      </w:r>
      <w:r w:rsidRPr="00882B5E">
        <w:rPr>
          <w:rFonts w:hint="eastAsia"/>
        </w:rPr>
        <w:t>。</w:t>
      </w:r>
      <w:r w:rsidR="000A064C">
        <w:rPr>
          <w:rFonts w:hint="eastAsia"/>
        </w:rPr>
        <w:t>校内</w:t>
      </w:r>
      <w:r w:rsidRPr="00882B5E">
        <w:rPr>
          <w:rFonts w:hint="eastAsia"/>
        </w:rPr>
        <w:t>委員会の委員は、校長、副校長、主幹教諭、</w:t>
      </w:r>
      <w:r w:rsidR="000A064C">
        <w:rPr>
          <w:rFonts w:hint="eastAsia"/>
        </w:rPr>
        <w:t>生活指導主任、</w:t>
      </w:r>
      <w:r w:rsidRPr="00882B5E">
        <w:rPr>
          <w:rFonts w:hint="eastAsia"/>
        </w:rPr>
        <w:t>養護教諭とするが、必要に応じて</w:t>
      </w:r>
      <w:r w:rsidR="000A064C">
        <w:rPr>
          <w:rFonts w:hint="eastAsia"/>
        </w:rPr>
        <w:t>スクールカウンセラー等に</w:t>
      </w:r>
      <w:r w:rsidRPr="00882B5E">
        <w:rPr>
          <w:rFonts w:hint="eastAsia"/>
        </w:rPr>
        <w:t>参加を依頼する。委員会は定期的に開催する。</w:t>
      </w:r>
    </w:p>
    <w:p w:rsidR="000A064C" w:rsidRDefault="000A064C" w:rsidP="004F62B0">
      <w:pPr>
        <w:spacing w:line="320" w:lineRule="exact"/>
        <w:ind w:leftChars="200" w:left="420" w:firstLineChars="100" w:firstLine="210"/>
      </w:pPr>
      <w:r>
        <w:rPr>
          <w:rFonts w:hint="eastAsia"/>
        </w:rPr>
        <w:t>また、事故・事件発生時に迅速で適切な対応を図ることができるように、健全育成サポートチームを設置する。</w:t>
      </w:r>
    </w:p>
    <w:p w:rsidR="004F62B0" w:rsidRDefault="00F95A1E" w:rsidP="004F62B0">
      <w:pPr>
        <w:spacing w:line="320" w:lineRule="exact"/>
        <w:ind w:leftChars="200" w:left="420" w:firstLineChars="100" w:firstLine="210"/>
      </w:pPr>
      <w:r>
        <w:rPr>
          <w:rFonts w:hint="eastAsia"/>
          <w:noProof/>
        </w:rPr>
        <mc:AlternateContent>
          <mc:Choice Requires="wps">
            <w:drawing>
              <wp:anchor distT="0" distB="0" distL="114300" distR="114300" simplePos="0" relativeHeight="251659264" behindDoc="0" locked="0" layoutInCell="1" allowOverlap="1" wp14:anchorId="0F1DCF92" wp14:editId="05B0BE14">
                <wp:simplePos x="0" y="0"/>
                <wp:positionH relativeFrom="column">
                  <wp:posOffset>361288</wp:posOffset>
                </wp:positionH>
                <wp:positionV relativeFrom="paragraph">
                  <wp:posOffset>147486</wp:posOffset>
                </wp:positionV>
                <wp:extent cx="5669280" cy="2607945"/>
                <wp:effectExtent l="0" t="0" r="26670" b="20955"/>
                <wp:wrapNone/>
                <wp:docPr id="2" name="正方形/長方形 2"/>
                <wp:cNvGraphicFramePr/>
                <a:graphic xmlns:a="http://schemas.openxmlformats.org/drawingml/2006/main">
                  <a:graphicData uri="http://schemas.microsoft.com/office/word/2010/wordprocessingShape">
                    <wps:wsp>
                      <wps:cNvSpPr/>
                      <wps:spPr>
                        <a:xfrm>
                          <a:off x="0" y="0"/>
                          <a:ext cx="5669280" cy="26079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5A1E" w:rsidRDefault="004F62B0" w:rsidP="00F95A1E">
                            <w:pPr>
                              <w:spacing w:line="320" w:lineRule="exact"/>
                              <w:jc w:val="left"/>
                              <w:rPr>
                                <w:color w:val="000000" w:themeColor="text1"/>
                                <w:szCs w:val="21"/>
                              </w:rPr>
                            </w:pPr>
                            <w:r w:rsidRPr="00F95A1E">
                              <w:rPr>
                                <w:rFonts w:hint="eastAsia"/>
                                <w:color w:val="000000" w:themeColor="text1"/>
                                <w:szCs w:val="21"/>
                              </w:rPr>
                              <w:t>千代田区立麹町</w:t>
                            </w:r>
                            <w:r w:rsidRPr="00F95A1E">
                              <w:rPr>
                                <w:color w:val="000000" w:themeColor="text1"/>
                                <w:szCs w:val="21"/>
                              </w:rPr>
                              <w:t>小学校「</w:t>
                            </w:r>
                            <w:r w:rsidRPr="00F95A1E">
                              <w:rPr>
                                <w:rFonts w:hint="eastAsia"/>
                                <w:color w:val="000000" w:themeColor="text1"/>
                                <w:szCs w:val="21"/>
                              </w:rPr>
                              <w:t>健全育成サポート</w:t>
                            </w:r>
                            <w:r w:rsidRPr="00F95A1E">
                              <w:rPr>
                                <w:color w:val="000000" w:themeColor="text1"/>
                                <w:szCs w:val="21"/>
                              </w:rPr>
                              <w:t>会議」</w:t>
                            </w:r>
                          </w:p>
                          <w:p w:rsidR="004F62B0" w:rsidRPr="00F95A1E" w:rsidRDefault="004F62B0" w:rsidP="00F95A1E">
                            <w:pPr>
                              <w:spacing w:line="320" w:lineRule="exact"/>
                              <w:jc w:val="right"/>
                              <w:rPr>
                                <w:color w:val="000000" w:themeColor="text1"/>
                                <w:szCs w:val="21"/>
                              </w:rPr>
                            </w:pPr>
                            <w:r w:rsidRPr="00F95A1E">
                              <w:rPr>
                                <w:color w:val="000000" w:themeColor="text1"/>
                                <w:szCs w:val="21"/>
                              </w:rPr>
                              <w:t>（いじめ防止対策推進法第２２条に基づく必置組織）</w:t>
                            </w:r>
                          </w:p>
                          <w:p w:rsidR="004F62B0" w:rsidRPr="00F95A1E" w:rsidRDefault="004F62B0" w:rsidP="00F95A1E">
                            <w:pPr>
                              <w:spacing w:line="320" w:lineRule="exact"/>
                              <w:ind w:left="1470" w:hangingChars="700" w:hanging="1470"/>
                              <w:jc w:val="left"/>
                              <w:rPr>
                                <w:color w:val="000000" w:themeColor="text1"/>
                                <w:szCs w:val="21"/>
                              </w:rPr>
                            </w:pPr>
                            <w:r w:rsidRPr="00F95A1E">
                              <w:rPr>
                                <w:rFonts w:hint="eastAsia"/>
                                <w:color w:val="000000" w:themeColor="text1"/>
                                <w:szCs w:val="21"/>
                              </w:rPr>
                              <w:t>○</w:t>
                            </w:r>
                            <w:r w:rsidRPr="00F95A1E">
                              <w:rPr>
                                <w:color w:val="000000" w:themeColor="text1"/>
                                <w:spacing w:val="26"/>
                                <w:kern w:val="0"/>
                                <w:szCs w:val="21"/>
                                <w:fitText w:val="1000" w:id="892590848"/>
                              </w:rPr>
                              <w:t>校内職</w:t>
                            </w:r>
                            <w:r w:rsidRPr="00F95A1E">
                              <w:rPr>
                                <w:color w:val="000000" w:themeColor="text1"/>
                                <w:spacing w:val="2"/>
                                <w:kern w:val="0"/>
                                <w:szCs w:val="21"/>
                                <w:fitText w:val="1000" w:id="892590848"/>
                              </w:rPr>
                              <w:t>員</w:t>
                            </w:r>
                            <w:r w:rsidRPr="00F95A1E">
                              <w:rPr>
                                <w:color w:val="000000" w:themeColor="text1"/>
                                <w:szCs w:val="21"/>
                              </w:rPr>
                              <w:t>：校長</w:t>
                            </w:r>
                            <w:r w:rsidR="00F95A1E" w:rsidRPr="00F95A1E">
                              <w:rPr>
                                <w:rFonts w:hint="eastAsia"/>
                                <w:color w:val="000000" w:themeColor="text1"/>
                                <w:szCs w:val="21"/>
                              </w:rPr>
                              <w:t>、</w:t>
                            </w:r>
                            <w:r w:rsidRPr="00F95A1E">
                              <w:rPr>
                                <w:rFonts w:hint="eastAsia"/>
                                <w:color w:val="000000" w:themeColor="text1"/>
                                <w:szCs w:val="21"/>
                              </w:rPr>
                              <w:t>副校長</w:t>
                            </w:r>
                            <w:r w:rsidR="00F95A1E" w:rsidRPr="00F95A1E">
                              <w:rPr>
                                <w:rFonts w:hint="eastAsia"/>
                                <w:color w:val="000000" w:themeColor="text1"/>
                                <w:szCs w:val="21"/>
                              </w:rPr>
                              <w:t>、</w:t>
                            </w:r>
                            <w:r w:rsidRPr="00F95A1E">
                              <w:rPr>
                                <w:rFonts w:hint="eastAsia"/>
                                <w:color w:val="000000" w:themeColor="text1"/>
                                <w:szCs w:val="21"/>
                              </w:rPr>
                              <w:t>主幹教諭</w:t>
                            </w:r>
                            <w:r w:rsidR="00F95A1E" w:rsidRPr="00F95A1E">
                              <w:rPr>
                                <w:rFonts w:hint="eastAsia"/>
                                <w:color w:val="000000" w:themeColor="text1"/>
                                <w:szCs w:val="21"/>
                              </w:rPr>
                              <w:t>、</w:t>
                            </w:r>
                            <w:r w:rsidRPr="00F95A1E">
                              <w:rPr>
                                <w:color w:val="000000" w:themeColor="text1"/>
                                <w:szCs w:val="21"/>
                              </w:rPr>
                              <w:t>特別支援教育</w:t>
                            </w:r>
                            <w:r w:rsidRPr="00F95A1E">
                              <w:rPr>
                                <w:rFonts w:hint="eastAsia"/>
                                <w:color w:val="000000" w:themeColor="text1"/>
                                <w:szCs w:val="21"/>
                              </w:rPr>
                              <w:t>コーディネーター</w:t>
                            </w:r>
                            <w:r w:rsidR="00F95A1E" w:rsidRPr="00F95A1E">
                              <w:rPr>
                                <w:rFonts w:hint="eastAsia"/>
                                <w:color w:val="000000" w:themeColor="text1"/>
                                <w:szCs w:val="21"/>
                              </w:rPr>
                              <w:t>、</w:t>
                            </w:r>
                            <w:r w:rsidRPr="00F95A1E">
                              <w:rPr>
                                <w:color w:val="000000" w:themeColor="text1"/>
                                <w:szCs w:val="21"/>
                              </w:rPr>
                              <w:t>各学年主任</w:t>
                            </w:r>
                            <w:r w:rsidR="00F95A1E" w:rsidRPr="00F95A1E">
                              <w:rPr>
                                <w:rFonts w:hint="eastAsia"/>
                                <w:color w:val="000000" w:themeColor="text1"/>
                                <w:szCs w:val="21"/>
                              </w:rPr>
                              <w:t>、</w:t>
                            </w:r>
                            <w:r w:rsidRPr="00F95A1E">
                              <w:rPr>
                                <w:rFonts w:hint="eastAsia"/>
                                <w:color w:val="000000" w:themeColor="text1"/>
                                <w:szCs w:val="21"/>
                              </w:rPr>
                              <w:t>養護教諭</w:t>
                            </w:r>
                            <w:r w:rsidR="00F95A1E" w:rsidRPr="00F95A1E">
                              <w:rPr>
                                <w:rFonts w:hint="eastAsia"/>
                                <w:color w:val="000000" w:themeColor="text1"/>
                                <w:szCs w:val="21"/>
                              </w:rPr>
                              <w:t>、</w:t>
                            </w:r>
                            <w:r w:rsidRPr="00F95A1E">
                              <w:rPr>
                                <w:color w:val="000000" w:themeColor="text1"/>
                                <w:szCs w:val="21"/>
                              </w:rPr>
                              <w:t>教育相談</w:t>
                            </w:r>
                            <w:r w:rsidRPr="00F95A1E">
                              <w:rPr>
                                <w:rFonts w:hint="eastAsia"/>
                                <w:color w:val="000000" w:themeColor="text1"/>
                                <w:szCs w:val="21"/>
                              </w:rPr>
                              <w:t>担当</w:t>
                            </w:r>
                            <w:r w:rsidR="00F95A1E" w:rsidRPr="00F95A1E">
                              <w:rPr>
                                <w:rFonts w:hint="eastAsia"/>
                                <w:color w:val="000000" w:themeColor="text1"/>
                                <w:szCs w:val="21"/>
                              </w:rPr>
                              <w:t>、</w:t>
                            </w:r>
                            <w:r w:rsidRPr="00F95A1E">
                              <w:rPr>
                                <w:rFonts w:hint="eastAsia"/>
                                <w:color w:val="000000" w:themeColor="text1"/>
                                <w:szCs w:val="21"/>
                              </w:rPr>
                              <w:t>スクールカウンセラー</w:t>
                            </w:r>
                          </w:p>
                          <w:p w:rsidR="004F62B0" w:rsidRPr="00F95A1E" w:rsidRDefault="004F62B0" w:rsidP="00F95A1E">
                            <w:pPr>
                              <w:spacing w:line="320" w:lineRule="exact"/>
                              <w:ind w:left="1470" w:hangingChars="700" w:hanging="1470"/>
                              <w:jc w:val="left"/>
                              <w:rPr>
                                <w:color w:val="000000" w:themeColor="text1"/>
                                <w:szCs w:val="21"/>
                              </w:rPr>
                            </w:pPr>
                            <w:r w:rsidRPr="00F95A1E">
                              <w:rPr>
                                <w:rFonts w:hint="eastAsia"/>
                                <w:color w:val="000000" w:themeColor="text1"/>
                                <w:szCs w:val="21"/>
                              </w:rPr>
                              <w:t>○</w:t>
                            </w:r>
                            <w:r w:rsidRPr="00F95A1E">
                              <w:rPr>
                                <w:color w:val="000000" w:themeColor="text1"/>
                                <w:szCs w:val="21"/>
                              </w:rPr>
                              <w:t>校外関係者：</w:t>
                            </w:r>
                            <w:r w:rsidRPr="00F95A1E">
                              <w:rPr>
                                <w:rFonts w:hint="eastAsia"/>
                                <w:color w:val="000000" w:themeColor="text1"/>
                                <w:szCs w:val="21"/>
                              </w:rPr>
                              <w:t>弁護士、臨床心理士、学識経験者、警察、民生・児童委員、青少年委員</w:t>
                            </w:r>
                            <w:r w:rsidR="00F95A1E" w:rsidRPr="00F95A1E">
                              <w:rPr>
                                <w:rFonts w:hint="eastAsia"/>
                                <w:color w:val="000000" w:themeColor="text1"/>
                                <w:szCs w:val="21"/>
                              </w:rPr>
                              <w:t>、</w:t>
                            </w:r>
                            <w:r w:rsidRPr="00F95A1E">
                              <w:rPr>
                                <w:rFonts w:hint="eastAsia"/>
                                <w:color w:val="000000" w:themeColor="text1"/>
                                <w:szCs w:val="21"/>
                              </w:rPr>
                              <w:t>指導主事、スクールソーシャルワーカー</w:t>
                            </w:r>
                          </w:p>
                          <w:p w:rsidR="00F95A1E" w:rsidRPr="00F95A1E" w:rsidRDefault="00F95A1E" w:rsidP="00F95A1E">
                            <w:pPr>
                              <w:spacing w:line="320" w:lineRule="exact"/>
                              <w:jc w:val="left"/>
                              <w:rPr>
                                <w:color w:val="000000" w:themeColor="text1"/>
                                <w:szCs w:val="21"/>
                              </w:rPr>
                            </w:pPr>
                            <w:r w:rsidRPr="00F95A1E">
                              <w:rPr>
                                <w:rFonts w:hint="eastAsia"/>
                                <w:color w:val="000000" w:themeColor="text1"/>
                                <w:szCs w:val="21"/>
                              </w:rPr>
                              <w:t>【職務】</w:t>
                            </w:r>
                          </w:p>
                          <w:p w:rsid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(1) </w:t>
                            </w:r>
                            <w:r w:rsidRPr="00F95A1E">
                              <w:rPr>
                                <w:rFonts w:hint="eastAsia"/>
                                <w:color w:val="000000" w:themeColor="text1"/>
                                <w:szCs w:val="21"/>
                              </w:rPr>
                              <w:t>いじめ問題等にかかわる客観的な事実等の情報収集</w:t>
                            </w:r>
                          </w:p>
                          <w:p w:rsid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(2) </w:t>
                            </w:r>
                            <w:r w:rsidRPr="00F95A1E">
                              <w:rPr>
                                <w:rFonts w:hint="eastAsia"/>
                                <w:color w:val="000000" w:themeColor="text1"/>
                                <w:szCs w:val="21"/>
                              </w:rPr>
                              <w:t>専門的見識に基づいた、適切な対応策の検討</w:t>
                            </w:r>
                          </w:p>
                          <w:p w:rsid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(3) </w:t>
                            </w:r>
                            <w:r w:rsidRPr="00F95A1E">
                              <w:rPr>
                                <w:rFonts w:hint="eastAsia"/>
                                <w:color w:val="000000" w:themeColor="text1"/>
                                <w:szCs w:val="21"/>
                              </w:rPr>
                              <w:t>いじめ問題等解決のための、学校等への指導・助言</w:t>
                            </w:r>
                          </w:p>
                          <w:p w:rsid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(4) </w:t>
                            </w:r>
                            <w:r w:rsidRPr="00F95A1E">
                              <w:rPr>
                                <w:rFonts w:hint="eastAsia"/>
                                <w:color w:val="000000" w:themeColor="text1"/>
                                <w:szCs w:val="21"/>
                              </w:rPr>
                              <w:t>いじめ問題等解決のための、保護者等への助言</w:t>
                            </w:r>
                          </w:p>
                          <w:p w:rsidR="00F95A1E" w:rsidRP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(5) </w:t>
                            </w:r>
                            <w:r w:rsidRPr="00F95A1E">
                              <w:rPr>
                                <w:rFonts w:hint="eastAsia"/>
                                <w:color w:val="000000" w:themeColor="text1"/>
                                <w:szCs w:val="21"/>
                              </w:rPr>
                              <w:t>被害等を受けた児童・生徒に対する支援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CF92" id="正方形/長方形 2" o:spid="_x0000_s1026" style="position:absolute;left:0;text-align:left;margin-left:28.45pt;margin-top:11.6pt;width:446.4pt;height:2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yogIAAHEFAAAOAAAAZHJzL2Uyb0RvYy54bWysVM1uEzEQviPxDpbvdJNVkjZRN1WUqgip&#10;aita1LPjtZsVXo+xneyG94AHKGfOiAOPQyXegrF3swklJ8TFO7Pzzf/P6VldKrIW1hWgM9o/6lEi&#10;NIe80A8ZfXd38eqEEueZzpkCLTK6EY6eTV++OK3MRKSwBJULS9CIdpPKZHTpvZkkieNLUTJ3BEZo&#10;FEqwJfPI2ockt6xC66VK0l5vlFRgc2OBC+fw73kjpNNoX0rB/bWUTniiMoqx+fja+C7Cm0xP2eTB&#10;MrMseBsG+4coSlZodNqZOmeekZUt/jJVFtyCA+mPOJQJSFlwEXPAbPq9Z9ncLpkRMRcsjjNdmdz/&#10;M8uv1jeWFHlGU0o0K7FFT1+/PH3+/vPHY/Lr07eGImkoVGXcBPG35sa2nEMyZF1LW4Yv5kPqWNxN&#10;V1xRe8Lx53A0Gqcn2AOOsnTUOx4PhsFqslM31vnXAkoSiIxa7F4sKltfOt9At5DgTWlSZXQ8TIcR&#10;5UAV+UWhVJDFARJzZcmaYet93W997aHQs9IYQMirySRSfqNEY/6tkFgajD1tHISh3NlknAvtR61d&#10;pREd1CRG0Cn2Dykqvw2mxQY1EYe1U+wdUvzTY6cRvYL2nXJZaLCHDOTvO88Nfpt9k3NI39eLuu3u&#10;AvINDoeFZmuc4RcFNuaSOX/DLK4JNhNX31/jIxVgL6ClKFmC/Xjof8Dj9KKUkgrXLqPuw4pZQYl6&#10;o3Gux/3BIOxpZAbD4xQZuy9Z7Ev0qpwDtrePR8bwSAa8V1tSWijv8ULMglcUMc3Rd0a5t1tm7ptz&#10;gDeGi9kswnA3DfOX+tbwYDwUOAzeXX3PrGmn0+NgX8F2Rdnk2ZA22KCpYbbyIIs4waHETV3b0uNe&#10;xx1ob1A4HPt8RO0u5fQ3AAAA//8DAFBLAwQUAAYACAAAACEARP0b4d8AAAAJAQAADwAAAGRycy9k&#10;b3ducmV2LnhtbEyPzU7DMBCE70i8g7VI3KhDUkIS4lQVKldQWiSuTrz5ofE6st028PSYExxHM5r5&#10;ptwsemJntG40JOB+FQFDao0aqRfwfni5y4A5L0nJyRAK+EIHm+r6qpSFMheq8bz3PQsl5AopYPB+&#10;Ljh37YBaupWZkYLXGaulD9L2XFl5CeV64nEUpVzLkcLCIGd8HrA97k9awO4z7prDB6ravm539Xea&#10;Hd+6TIjbm2X7BMzj4v/C8Isf0KEKTI05kXJsEvCQ5iEpIE5iYMHP1/kjsEbAOkly4FXJ/z+ofgAA&#10;AP//AwBQSwECLQAUAAYACAAAACEAtoM4kv4AAADhAQAAEwAAAAAAAAAAAAAAAAAAAAAAW0NvbnRl&#10;bnRfVHlwZXNdLnhtbFBLAQItABQABgAIAAAAIQA4/SH/1gAAAJQBAAALAAAAAAAAAAAAAAAAAC8B&#10;AABfcmVscy8ucmVsc1BLAQItABQABgAIAAAAIQBZsg/yogIAAHEFAAAOAAAAAAAAAAAAAAAAAC4C&#10;AABkcnMvZTJvRG9jLnhtbFBLAQItABQABgAIAAAAIQBE/Rvh3wAAAAkBAAAPAAAAAAAAAAAAAAAA&#10;APwEAABkcnMvZG93bnJldi54bWxQSwUGAAAAAAQABADzAAAACAYAAAAA&#10;" fillcolor="white [3201]" strokecolor="black [3213]">
                <v:textbox>
                  <w:txbxContent>
                    <w:p w:rsidR="00F95A1E" w:rsidRDefault="004F62B0" w:rsidP="00F95A1E">
                      <w:pPr>
                        <w:spacing w:line="320" w:lineRule="exact"/>
                        <w:jc w:val="left"/>
                        <w:rPr>
                          <w:color w:val="000000" w:themeColor="text1"/>
                          <w:szCs w:val="21"/>
                        </w:rPr>
                      </w:pPr>
                      <w:r w:rsidRPr="00F95A1E">
                        <w:rPr>
                          <w:rFonts w:hint="eastAsia"/>
                          <w:color w:val="000000" w:themeColor="text1"/>
                          <w:szCs w:val="21"/>
                        </w:rPr>
                        <w:t>千代田区立麹町</w:t>
                      </w:r>
                      <w:r w:rsidRPr="00F95A1E">
                        <w:rPr>
                          <w:color w:val="000000" w:themeColor="text1"/>
                          <w:szCs w:val="21"/>
                        </w:rPr>
                        <w:t>小学校「</w:t>
                      </w:r>
                      <w:r w:rsidRPr="00F95A1E">
                        <w:rPr>
                          <w:rFonts w:hint="eastAsia"/>
                          <w:color w:val="000000" w:themeColor="text1"/>
                          <w:szCs w:val="21"/>
                        </w:rPr>
                        <w:t>健全育成サポート</w:t>
                      </w:r>
                      <w:r w:rsidRPr="00F95A1E">
                        <w:rPr>
                          <w:color w:val="000000" w:themeColor="text1"/>
                          <w:szCs w:val="21"/>
                        </w:rPr>
                        <w:t>会議」</w:t>
                      </w:r>
                    </w:p>
                    <w:p w:rsidR="004F62B0" w:rsidRPr="00F95A1E" w:rsidRDefault="004F62B0" w:rsidP="00F95A1E">
                      <w:pPr>
                        <w:spacing w:line="320" w:lineRule="exact"/>
                        <w:jc w:val="right"/>
                        <w:rPr>
                          <w:color w:val="000000" w:themeColor="text1"/>
                          <w:szCs w:val="21"/>
                        </w:rPr>
                      </w:pPr>
                      <w:r w:rsidRPr="00F95A1E">
                        <w:rPr>
                          <w:color w:val="000000" w:themeColor="text1"/>
                          <w:szCs w:val="21"/>
                        </w:rPr>
                        <w:t>（いじめ防止対策推進法第２２条に基づく必置組織）</w:t>
                      </w:r>
                    </w:p>
                    <w:p w:rsidR="004F62B0" w:rsidRPr="00F95A1E" w:rsidRDefault="004F62B0" w:rsidP="00F95A1E">
                      <w:pPr>
                        <w:spacing w:line="320" w:lineRule="exact"/>
                        <w:ind w:left="1470" w:hangingChars="700" w:hanging="1470"/>
                        <w:jc w:val="left"/>
                        <w:rPr>
                          <w:color w:val="000000" w:themeColor="text1"/>
                          <w:szCs w:val="21"/>
                        </w:rPr>
                      </w:pPr>
                      <w:r w:rsidRPr="00F95A1E">
                        <w:rPr>
                          <w:rFonts w:hint="eastAsia"/>
                          <w:color w:val="000000" w:themeColor="text1"/>
                          <w:szCs w:val="21"/>
                        </w:rPr>
                        <w:t>○</w:t>
                      </w:r>
                      <w:r w:rsidRPr="00F95A1E">
                        <w:rPr>
                          <w:color w:val="000000" w:themeColor="text1"/>
                          <w:spacing w:val="26"/>
                          <w:kern w:val="0"/>
                          <w:szCs w:val="21"/>
                          <w:fitText w:val="1000" w:id="892590848"/>
                        </w:rPr>
                        <w:t>校内職</w:t>
                      </w:r>
                      <w:r w:rsidRPr="00F95A1E">
                        <w:rPr>
                          <w:color w:val="000000" w:themeColor="text1"/>
                          <w:spacing w:val="2"/>
                          <w:kern w:val="0"/>
                          <w:szCs w:val="21"/>
                          <w:fitText w:val="1000" w:id="892590848"/>
                        </w:rPr>
                        <w:t>員</w:t>
                      </w:r>
                      <w:r w:rsidRPr="00F95A1E">
                        <w:rPr>
                          <w:color w:val="000000" w:themeColor="text1"/>
                          <w:szCs w:val="21"/>
                        </w:rPr>
                        <w:t>：校長</w:t>
                      </w:r>
                      <w:r w:rsidR="00F95A1E" w:rsidRPr="00F95A1E">
                        <w:rPr>
                          <w:rFonts w:hint="eastAsia"/>
                          <w:color w:val="000000" w:themeColor="text1"/>
                          <w:szCs w:val="21"/>
                        </w:rPr>
                        <w:t>、</w:t>
                      </w:r>
                      <w:r w:rsidRPr="00F95A1E">
                        <w:rPr>
                          <w:rFonts w:hint="eastAsia"/>
                          <w:color w:val="000000" w:themeColor="text1"/>
                          <w:szCs w:val="21"/>
                        </w:rPr>
                        <w:t>副校長</w:t>
                      </w:r>
                      <w:r w:rsidR="00F95A1E" w:rsidRPr="00F95A1E">
                        <w:rPr>
                          <w:rFonts w:hint="eastAsia"/>
                          <w:color w:val="000000" w:themeColor="text1"/>
                          <w:szCs w:val="21"/>
                        </w:rPr>
                        <w:t>、</w:t>
                      </w:r>
                      <w:r w:rsidRPr="00F95A1E">
                        <w:rPr>
                          <w:rFonts w:hint="eastAsia"/>
                          <w:color w:val="000000" w:themeColor="text1"/>
                          <w:szCs w:val="21"/>
                        </w:rPr>
                        <w:t>主幹教諭</w:t>
                      </w:r>
                      <w:r w:rsidR="00F95A1E" w:rsidRPr="00F95A1E">
                        <w:rPr>
                          <w:rFonts w:hint="eastAsia"/>
                          <w:color w:val="000000" w:themeColor="text1"/>
                          <w:szCs w:val="21"/>
                        </w:rPr>
                        <w:t>、</w:t>
                      </w:r>
                      <w:r w:rsidRPr="00F95A1E">
                        <w:rPr>
                          <w:color w:val="000000" w:themeColor="text1"/>
                          <w:szCs w:val="21"/>
                        </w:rPr>
                        <w:t>特別支援教育</w:t>
                      </w:r>
                      <w:r w:rsidRPr="00F95A1E">
                        <w:rPr>
                          <w:rFonts w:hint="eastAsia"/>
                          <w:color w:val="000000" w:themeColor="text1"/>
                          <w:szCs w:val="21"/>
                        </w:rPr>
                        <w:t>コーディネーター</w:t>
                      </w:r>
                      <w:r w:rsidR="00F95A1E" w:rsidRPr="00F95A1E">
                        <w:rPr>
                          <w:rFonts w:hint="eastAsia"/>
                          <w:color w:val="000000" w:themeColor="text1"/>
                          <w:szCs w:val="21"/>
                        </w:rPr>
                        <w:t>、</w:t>
                      </w:r>
                      <w:r w:rsidRPr="00F95A1E">
                        <w:rPr>
                          <w:color w:val="000000" w:themeColor="text1"/>
                          <w:szCs w:val="21"/>
                        </w:rPr>
                        <w:t>各学年主任</w:t>
                      </w:r>
                      <w:r w:rsidR="00F95A1E" w:rsidRPr="00F95A1E">
                        <w:rPr>
                          <w:rFonts w:hint="eastAsia"/>
                          <w:color w:val="000000" w:themeColor="text1"/>
                          <w:szCs w:val="21"/>
                        </w:rPr>
                        <w:t>、</w:t>
                      </w:r>
                      <w:r w:rsidRPr="00F95A1E">
                        <w:rPr>
                          <w:rFonts w:hint="eastAsia"/>
                          <w:color w:val="000000" w:themeColor="text1"/>
                          <w:szCs w:val="21"/>
                        </w:rPr>
                        <w:t>養護教諭</w:t>
                      </w:r>
                      <w:r w:rsidR="00F95A1E" w:rsidRPr="00F95A1E">
                        <w:rPr>
                          <w:rFonts w:hint="eastAsia"/>
                          <w:color w:val="000000" w:themeColor="text1"/>
                          <w:szCs w:val="21"/>
                        </w:rPr>
                        <w:t>、</w:t>
                      </w:r>
                      <w:r w:rsidRPr="00F95A1E">
                        <w:rPr>
                          <w:color w:val="000000" w:themeColor="text1"/>
                          <w:szCs w:val="21"/>
                        </w:rPr>
                        <w:t>教育相談</w:t>
                      </w:r>
                      <w:r w:rsidRPr="00F95A1E">
                        <w:rPr>
                          <w:rFonts w:hint="eastAsia"/>
                          <w:color w:val="000000" w:themeColor="text1"/>
                          <w:szCs w:val="21"/>
                        </w:rPr>
                        <w:t>担当</w:t>
                      </w:r>
                      <w:r w:rsidR="00F95A1E" w:rsidRPr="00F95A1E">
                        <w:rPr>
                          <w:rFonts w:hint="eastAsia"/>
                          <w:color w:val="000000" w:themeColor="text1"/>
                          <w:szCs w:val="21"/>
                        </w:rPr>
                        <w:t>、</w:t>
                      </w:r>
                      <w:r w:rsidRPr="00F95A1E">
                        <w:rPr>
                          <w:rFonts w:hint="eastAsia"/>
                          <w:color w:val="000000" w:themeColor="text1"/>
                          <w:szCs w:val="21"/>
                        </w:rPr>
                        <w:t>スクールカウンセラー</w:t>
                      </w:r>
                    </w:p>
                    <w:p w:rsidR="004F62B0" w:rsidRPr="00F95A1E" w:rsidRDefault="004F62B0" w:rsidP="00F95A1E">
                      <w:pPr>
                        <w:spacing w:line="320" w:lineRule="exact"/>
                        <w:ind w:left="1470" w:hangingChars="700" w:hanging="1470"/>
                        <w:jc w:val="left"/>
                        <w:rPr>
                          <w:color w:val="000000" w:themeColor="text1"/>
                          <w:szCs w:val="21"/>
                        </w:rPr>
                      </w:pPr>
                      <w:r w:rsidRPr="00F95A1E">
                        <w:rPr>
                          <w:rFonts w:hint="eastAsia"/>
                          <w:color w:val="000000" w:themeColor="text1"/>
                          <w:szCs w:val="21"/>
                        </w:rPr>
                        <w:t>○</w:t>
                      </w:r>
                      <w:r w:rsidRPr="00F95A1E">
                        <w:rPr>
                          <w:color w:val="000000" w:themeColor="text1"/>
                          <w:szCs w:val="21"/>
                        </w:rPr>
                        <w:t>校外関係者：</w:t>
                      </w:r>
                      <w:r w:rsidRPr="00F95A1E">
                        <w:rPr>
                          <w:rFonts w:hint="eastAsia"/>
                          <w:color w:val="000000" w:themeColor="text1"/>
                          <w:szCs w:val="21"/>
                        </w:rPr>
                        <w:t>弁護士、臨床心理士、学識経験者、警察、民生・児童委員、青少年委員</w:t>
                      </w:r>
                      <w:r w:rsidR="00F95A1E" w:rsidRPr="00F95A1E">
                        <w:rPr>
                          <w:rFonts w:hint="eastAsia"/>
                          <w:color w:val="000000" w:themeColor="text1"/>
                          <w:szCs w:val="21"/>
                        </w:rPr>
                        <w:t>、</w:t>
                      </w:r>
                      <w:r w:rsidRPr="00F95A1E">
                        <w:rPr>
                          <w:rFonts w:hint="eastAsia"/>
                          <w:color w:val="000000" w:themeColor="text1"/>
                          <w:szCs w:val="21"/>
                        </w:rPr>
                        <w:t>指導主事、スクールソーシャルワーカー</w:t>
                      </w:r>
                    </w:p>
                    <w:p w:rsidR="00F95A1E" w:rsidRPr="00F95A1E" w:rsidRDefault="00F95A1E" w:rsidP="00F95A1E">
                      <w:pPr>
                        <w:spacing w:line="320" w:lineRule="exact"/>
                        <w:jc w:val="left"/>
                        <w:rPr>
                          <w:color w:val="000000" w:themeColor="text1"/>
                          <w:szCs w:val="21"/>
                        </w:rPr>
                      </w:pPr>
                      <w:r w:rsidRPr="00F95A1E">
                        <w:rPr>
                          <w:rFonts w:hint="eastAsia"/>
                          <w:color w:val="000000" w:themeColor="text1"/>
                          <w:szCs w:val="21"/>
                        </w:rPr>
                        <w:t>【職務】</w:t>
                      </w:r>
                    </w:p>
                    <w:p w:rsid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(1) </w:t>
                      </w:r>
                      <w:r w:rsidRPr="00F95A1E">
                        <w:rPr>
                          <w:rFonts w:hint="eastAsia"/>
                          <w:color w:val="000000" w:themeColor="text1"/>
                          <w:szCs w:val="21"/>
                        </w:rPr>
                        <w:t>いじめ問題等にかかわる客観的な事実等の情報収集</w:t>
                      </w:r>
                    </w:p>
                    <w:p w:rsid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(2) </w:t>
                      </w:r>
                      <w:r w:rsidRPr="00F95A1E">
                        <w:rPr>
                          <w:rFonts w:hint="eastAsia"/>
                          <w:color w:val="000000" w:themeColor="text1"/>
                          <w:szCs w:val="21"/>
                        </w:rPr>
                        <w:t>専門的見識に基づいた、適切な対応策の検討</w:t>
                      </w:r>
                    </w:p>
                    <w:p w:rsid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(3) </w:t>
                      </w:r>
                      <w:r w:rsidRPr="00F95A1E">
                        <w:rPr>
                          <w:rFonts w:hint="eastAsia"/>
                          <w:color w:val="000000" w:themeColor="text1"/>
                          <w:szCs w:val="21"/>
                        </w:rPr>
                        <w:t>いじめ問題等解決のための、学校等への指導・助言</w:t>
                      </w:r>
                    </w:p>
                    <w:p w:rsid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(4) </w:t>
                      </w:r>
                      <w:r w:rsidRPr="00F95A1E">
                        <w:rPr>
                          <w:rFonts w:hint="eastAsia"/>
                          <w:color w:val="000000" w:themeColor="text1"/>
                          <w:szCs w:val="21"/>
                        </w:rPr>
                        <w:t>いじめ問題等解決のための、保護者等への助言</w:t>
                      </w:r>
                    </w:p>
                    <w:p w:rsidR="00F95A1E" w:rsidRPr="00F95A1E" w:rsidRDefault="00F95A1E" w:rsidP="00F95A1E">
                      <w:pPr>
                        <w:spacing w:line="320" w:lineRule="exact"/>
                        <w:ind w:firstLineChars="150" w:firstLine="315"/>
                        <w:jc w:val="left"/>
                        <w:rPr>
                          <w:color w:val="000000" w:themeColor="text1"/>
                          <w:szCs w:val="21"/>
                        </w:rPr>
                      </w:pPr>
                      <w:r>
                        <w:rPr>
                          <w:rFonts w:hint="eastAsia"/>
                          <w:color w:val="000000" w:themeColor="text1"/>
                          <w:szCs w:val="21"/>
                        </w:rPr>
                        <w:t xml:space="preserve">(5) </w:t>
                      </w:r>
                      <w:r w:rsidRPr="00F95A1E">
                        <w:rPr>
                          <w:rFonts w:hint="eastAsia"/>
                          <w:color w:val="000000" w:themeColor="text1"/>
                          <w:szCs w:val="21"/>
                        </w:rPr>
                        <w:t>被害等を受けた児童・生徒に対する支援</w:t>
                      </w:r>
                    </w:p>
                  </w:txbxContent>
                </v:textbox>
              </v:rect>
            </w:pict>
          </mc:Fallback>
        </mc:AlternateContent>
      </w:r>
    </w:p>
    <w:p w:rsidR="004F62B0" w:rsidRDefault="004F62B0" w:rsidP="004F62B0">
      <w:pPr>
        <w:spacing w:line="320" w:lineRule="exact"/>
        <w:ind w:leftChars="200" w:left="420" w:firstLineChars="100" w:firstLine="210"/>
      </w:pPr>
    </w:p>
    <w:p w:rsidR="004F62B0" w:rsidRDefault="004F62B0" w:rsidP="004F62B0">
      <w:pPr>
        <w:spacing w:line="320" w:lineRule="exact"/>
        <w:ind w:leftChars="200" w:left="420" w:firstLineChars="100" w:firstLine="210"/>
      </w:pPr>
    </w:p>
    <w:p w:rsidR="004F62B0" w:rsidRDefault="004F62B0" w:rsidP="004F62B0">
      <w:pPr>
        <w:spacing w:line="320" w:lineRule="exact"/>
        <w:ind w:leftChars="200" w:left="420" w:firstLineChars="100" w:firstLine="210"/>
      </w:pPr>
    </w:p>
    <w:p w:rsidR="004F62B0" w:rsidRDefault="004F62B0" w:rsidP="004F62B0">
      <w:pPr>
        <w:spacing w:line="320" w:lineRule="exact"/>
        <w:ind w:leftChars="200" w:left="420" w:firstLineChars="100" w:firstLine="210"/>
      </w:pPr>
    </w:p>
    <w:p w:rsidR="004F62B0" w:rsidRDefault="004F62B0" w:rsidP="004F62B0">
      <w:pPr>
        <w:spacing w:line="320" w:lineRule="exact"/>
        <w:ind w:firstLineChars="100" w:firstLine="210"/>
      </w:pPr>
    </w:p>
    <w:p w:rsidR="004F62B0" w:rsidRDefault="004F62B0" w:rsidP="004F62B0">
      <w:pPr>
        <w:spacing w:line="320" w:lineRule="exact"/>
        <w:ind w:firstLineChars="100" w:firstLine="210"/>
      </w:pPr>
    </w:p>
    <w:p w:rsidR="004F62B0" w:rsidRDefault="004F62B0" w:rsidP="004F62B0">
      <w:pPr>
        <w:spacing w:line="320" w:lineRule="exact"/>
        <w:ind w:firstLineChars="100" w:firstLine="210"/>
      </w:pPr>
    </w:p>
    <w:p w:rsidR="004F62B0" w:rsidRDefault="004F62B0" w:rsidP="004F62B0">
      <w:pPr>
        <w:spacing w:line="320" w:lineRule="exact"/>
        <w:ind w:firstLineChars="100" w:firstLine="210"/>
      </w:pPr>
    </w:p>
    <w:p w:rsidR="004F62B0" w:rsidRDefault="004F62B0" w:rsidP="004F62B0">
      <w:pPr>
        <w:spacing w:line="320" w:lineRule="exact"/>
        <w:ind w:firstLineChars="100" w:firstLine="210"/>
      </w:pPr>
    </w:p>
    <w:p w:rsidR="004F62B0" w:rsidRDefault="004F62B0" w:rsidP="004F62B0">
      <w:pPr>
        <w:spacing w:line="320" w:lineRule="exact"/>
        <w:ind w:firstLineChars="100" w:firstLine="210"/>
      </w:pPr>
    </w:p>
    <w:p w:rsidR="004F62B0" w:rsidRDefault="004F62B0" w:rsidP="004F62B0">
      <w:pPr>
        <w:spacing w:line="320" w:lineRule="exact"/>
        <w:ind w:firstLineChars="100" w:firstLine="210"/>
      </w:pPr>
    </w:p>
    <w:p w:rsidR="004F62B0" w:rsidRDefault="004F62B0" w:rsidP="004F62B0">
      <w:pPr>
        <w:spacing w:line="320" w:lineRule="exact"/>
        <w:ind w:firstLineChars="100" w:firstLine="210"/>
      </w:pPr>
    </w:p>
    <w:p w:rsidR="004F62B0" w:rsidRDefault="004F62B0" w:rsidP="004F62B0">
      <w:pPr>
        <w:spacing w:line="320" w:lineRule="exact"/>
        <w:ind w:firstLineChars="100" w:firstLine="210"/>
      </w:pPr>
    </w:p>
    <w:p w:rsidR="000A064C" w:rsidRDefault="004F62B0" w:rsidP="004F62B0">
      <w:pPr>
        <w:spacing w:line="320" w:lineRule="exact"/>
        <w:ind w:firstLineChars="100" w:firstLine="210"/>
      </w:pPr>
      <w:r>
        <w:rPr>
          <w:rFonts w:hint="eastAsia"/>
        </w:rPr>
        <w:t xml:space="preserve"> </w:t>
      </w:r>
      <w:r w:rsidR="000A064C">
        <w:rPr>
          <w:rFonts w:hint="eastAsia"/>
        </w:rPr>
        <w:t xml:space="preserve">(2) </w:t>
      </w:r>
      <w:r w:rsidR="00F55F95">
        <w:rPr>
          <w:rFonts w:hint="eastAsia"/>
        </w:rPr>
        <w:t>いじめ</w:t>
      </w:r>
      <w:r w:rsidR="000A064C">
        <w:rPr>
          <w:rFonts w:hint="eastAsia"/>
        </w:rPr>
        <w:t>未然防止のための取組</w:t>
      </w:r>
    </w:p>
    <w:p w:rsidR="00D359A8" w:rsidRDefault="00472331" w:rsidP="004F62B0">
      <w:pPr>
        <w:spacing w:line="320" w:lineRule="exact"/>
        <w:ind w:leftChars="200" w:left="630" w:hangingChars="100" w:hanging="210"/>
      </w:pPr>
      <w:r>
        <w:rPr>
          <w:rFonts w:hint="eastAsia"/>
        </w:rPr>
        <w:t>①</w:t>
      </w:r>
      <w:r>
        <w:rPr>
          <w:rFonts w:hint="eastAsia"/>
        </w:rPr>
        <w:t xml:space="preserve"> </w:t>
      </w:r>
      <w:r w:rsidR="00F95A1E">
        <w:rPr>
          <w:rFonts w:hint="eastAsia"/>
        </w:rPr>
        <w:t>わんぱくキッズ活動</w:t>
      </w:r>
      <w:r>
        <w:rPr>
          <w:rFonts w:hint="eastAsia"/>
        </w:rPr>
        <w:t>による</w:t>
      </w:r>
      <w:r w:rsidRPr="00472331">
        <w:rPr>
          <w:rFonts w:hint="eastAsia"/>
        </w:rPr>
        <w:t>縦割り活動</w:t>
      </w:r>
      <w:r>
        <w:rPr>
          <w:rFonts w:hint="eastAsia"/>
        </w:rPr>
        <w:t>や幼稚園・保育園児との交流活動</w:t>
      </w:r>
      <w:r w:rsidRPr="00472331">
        <w:rPr>
          <w:rFonts w:hint="eastAsia"/>
        </w:rPr>
        <w:t>を充実させることにより、異</w:t>
      </w:r>
      <w:r>
        <w:rPr>
          <w:rFonts w:hint="eastAsia"/>
        </w:rPr>
        <w:t>年齢（異学</w:t>
      </w:r>
      <w:r w:rsidRPr="00472331">
        <w:rPr>
          <w:rFonts w:hint="eastAsia"/>
        </w:rPr>
        <w:t>年</w:t>
      </w:r>
      <w:r>
        <w:rPr>
          <w:rFonts w:hint="eastAsia"/>
        </w:rPr>
        <w:t>）</w:t>
      </w:r>
      <w:r w:rsidRPr="00472331">
        <w:rPr>
          <w:rFonts w:hint="eastAsia"/>
        </w:rPr>
        <w:t>の児童</w:t>
      </w:r>
      <w:r>
        <w:rPr>
          <w:rFonts w:hint="eastAsia"/>
        </w:rPr>
        <w:t>・幼児</w:t>
      </w:r>
      <w:r w:rsidRPr="00472331">
        <w:rPr>
          <w:rFonts w:hint="eastAsia"/>
        </w:rPr>
        <w:t>相互の交流と連携を図り、好ましい人間関係を育成するとともに</w:t>
      </w:r>
      <w:r w:rsidR="00A73B7D">
        <w:rPr>
          <w:rFonts w:hint="eastAsia"/>
        </w:rPr>
        <w:t>豊かな人間形成を図る</w:t>
      </w:r>
      <w:r>
        <w:rPr>
          <w:rFonts w:hint="eastAsia"/>
        </w:rPr>
        <w:t>。（</w:t>
      </w:r>
      <w:r w:rsidR="00F95A1E">
        <w:rPr>
          <w:rFonts w:hint="eastAsia"/>
        </w:rPr>
        <w:t>麹町小学校教育計画</w:t>
      </w:r>
      <w:r w:rsidRPr="00882B5E">
        <w:rPr>
          <w:rFonts w:hint="eastAsia"/>
        </w:rPr>
        <w:t>「</w:t>
      </w:r>
      <w:r w:rsidR="00A73B7D">
        <w:rPr>
          <w:rFonts w:hint="eastAsia"/>
        </w:rPr>
        <w:t>わんぱくキッズ活動</w:t>
      </w:r>
      <w:r>
        <w:rPr>
          <w:rFonts w:hint="eastAsia"/>
        </w:rPr>
        <w:t>」</w:t>
      </w:r>
      <w:r w:rsidR="00A73B7D">
        <w:rPr>
          <w:rFonts w:hint="eastAsia"/>
        </w:rPr>
        <w:t>「連携年間計画」</w:t>
      </w:r>
      <w:r>
        <w:rPr>
          <w:rFonts w:hint="eastAsia"/>
        </w:rPr>
        <w:t>に計画）</w:t>
      </w:r>
    </w:p>
    <w:p w:rsidR="00D359A8" w:rsidRDefault="00472331" w:rsidP="004F62B0">
      <w:pPr>
        <w:spacing w:line="320" w:lineRule="exact"/>
        <w:ind w:leftChars="200" w:left="630" w:hangingChars="100" w:hanging="210"/>
      </w:pPr>
      <w:r>
        <w:rPr>
          <w:rFonts w:hint="eastAsia"/>
        </w:rPr>
        <w:t>②</w:t>
      </w:r>
      <w:r>
        <w:rPr>
          <w:rFonts w:hint="eastAsia"/>
        </w:rPr>
        <w:t xml:space="preserve"> </w:t>
      </w:r>
      <w:r w:rsidRPr="000A064C">
        <w:rPr>
          <w:rFonts w:hint="eastAsia"/>
        </w:rPr>
        <w:t>教育活動全般を通じて、</w:t>
      </w:r>
      <w:r>
        <w:rPr>
          <w:rFonts w:hint="eastAsia"/>
        </w:rPr>
        <w:t>児童</w:t>
      </w:r>
      <w:r w:rsidRPr="000A064C">
        <w:rPr>
          <w:rFonts w:hint="eastAsia"/>
        </w:rPr>
        <w:t>の自己有用感・自己肯定感を高められるように努める。</w:t>
      </w:r>
      <w:r>
        <w:rPr>
          <w:rFonts w:hint="eastAsia"/>
        </w:rPr>
        <w:t>（</w:t>
      </w:r>
      <w:r w:rsidR="00D260C0">
        <w:rPr>
          <w:rFonts w:hint="eastAsia"/>
        </w:rPr>
        <w:t>麹町小学校教育計画</w:t>
      </w:r>
      <w:r>
        <w:rPr>
          <w:rFonts w:hint="eastAsia"/>
        </w:rPr>
        <w:t>「人権教育」「道徳教育」に計画）</w:t>
      </w:r>
    </w:p>
    <w:p w:rsidR="00D359A8" w:rsidRDefault="00472331" w:rsidP="004F62B0">
      <w:pPr>
        <w:spacing w:line="320" w:lineRule="exact"/>
        <w:ind w:leftChars="200" w:left="630" w:hangingChars="100" w:hanging="210"/>
      </w:pPr>
      <w:r>
        <w:rPr>
          <w:rFonts w:hint="eastAsia"/>
        </w:rPr>
        <w:t>③</w:t>
      </w:r>
      <w:r w:rsidR="000A064C" w:rsidRPr="000A064C">
        <w:t xml:space="preserve"> </w:t>
      </w:r>
      <w:r w:rsidRPr="000A064C">
        <w:rPr>
          <w:rFonts w:hint="eastAsia"/>
        </w:rPr>
        <w:t>いじめは人間として絶対に許されないという雰囲気を学校全体に醸成していき、いじめに繋がる様な些細なことでも見逃さないよう組織的に取り組む。</w:t>
      </w:r>
      <w:r>
        <w:rPr>
          <w:rFonts w:hint="eastAsia"/>
        </w:rPr>
        <w:t>また、保護者・地域との連携を図る。（</w:t>
      </w:r>
      <w:r w:rsidR="00D260C0">
        <w:rPr>
          <w:rFonts w:hint="eastAsia"/>
        </w:rPr>
        <w:t>麹町小学校教育計画</w:t>
      </w:r>
      <w:r w:rsidRPr="00882B5E">
        <w:rPr>
          <w:rFonts w:hint="eastAsia"/>
        </w:rPr>
        <w:t>「</w:t>
      </w:r>
      <w:r>
        <w:rPr>
          <w:rFonts w:hint="eastAsia"/>
        </w:rPr>
        <w:t>教育相談」「生活指導」に計画</w:t>
      </w:r>
      <w:r w:rsidR="008C712A">
        <w:rPr>
          <w:rFonts w:hint="eastAsia"/>
        </w:rPr>
        <w:t>、</w:t>
      </w:r>
      <w:r>
        <w:rPr>
          <w:rFonts w:hint="eastAsia"/>
        </w:rPr>
        <w:t>学校便りの活用）</w:t>
      </w:r>
    </w:p>
    <w:p w:rsidR="00D359A8" w:rsidRDefault="00472331" w:rsidP="004F62B0">
      <w:pPr>
        <w:spacing w:line="320" w:lineRule="exact"/>
        <w:ind w:leftChars="200" w:left="630" w:hangingChars="100" w:hanging="210"/>
      </w:pPr>
      <w:r>
        <w:rPr>
          <w:rFonts w:hint="eastAsia"/>
        </w:rPr>
        <w:t>④</w:t>
      </w:r>
      <w:r w:rsidR="000A064C" w:rsidRPr="000A064C">
        <w:t xml:space="preserve"> </w:t>
      </w:r>
      <w:r w:rsidR="000A064C" w:rsidRPr="000A064C">
        <w:rPr>
          <w:rFonts w:hint="eastAsia"/>
        </w:rPr>
        <w:t>保護者</w:t>
      </w:r>
      <w:r w:rsidR="00906351">
        <w:rPr>
          <w:rFonts w:hint="eastAsia"/>
        </w:rPr>
        <w:t>や</w:t>
      </w:r>
      <w:r w:rsidR="000A064C" w:rsidRPr="000A064C">
        <w:rPr>
          <w:rFonts w:hint="eastAsia"/>
        </w:rPr>
        <w:t>関係</w:t>
      </w:r>
      <w:r w:rsidR="00906351">
        <w:rPr>
          <w:rFonts w:hint="eastAsia"/>
        </w:rPr>
        <w:t>機関等</w:t>
      </w:r>
      <w:r w:rsidR="000A064C" w:rsidRPr="000A064C">
        <w:rPr>
          <w:rFonts w:hint="eastAsia"/>
        </w:rPr>
        <w:t>との連携を図りつつ、いじめ防止に資する</w:t>
      </w:r>
      <w:r w:rsidR="008C712A">
        <w:rPr>
          <w:rFonts w:hint="eastAsia"/>
        </w:rPr>
        <w:t>ため</w:t>
      </w:r>
      <w:r w:rsidR="00885384">
        <w:rPr>
          <w:rFonts w:hint="eastAsia"/>
        </w:rPr>
        <w:t>児童</w:t>
      </w:r>
      <w:r w:rsidR="000A064C" w:rsidRPr="000A064C">
        <w:rPr>
          <w:rFonts w:hint="eastAsia"/>
        </w:rPr>
        <w:t>が自主的に行う諸活動を支援する。</w:t>
      </w:r>
      <w:r w:rsidR="00885384">
        <w:rPr>
          <w:rFonts w:hint="eastAsia"/>
        </w:rPr>
        <w:t>（</w:t>
      </w:r>
      <w:r w:rsidR="00D260C0">
        <w:rPr>
          <w:rFonts w:hint="eastAsia"/>
        </w:rPr>
        <w:t>麹町小学校教育計画</w:t>
      </w:r>
      <w:r w:rsidR="00D225F2">
        <w:rPr>
          <w:rFonts w:hint="eastAsia"/>
        </w:rPr>
        <w:t>「委員会活動」</w:t>
      </w:r>
      <w:r w:rsidR="008E0BD1">
        <w:rPr>
          <w:rFonts w:hint="eastAsia"/>
        </w:rPr>
        <w:t>「</w:t>
      </w:r>
      <w:r w:rsidR="00D260C0">
        <w:rPr>
          <w:rFonts w:hint="eastAsia"/>
        </w:rPr>
        <w:t>ボランティア教育</w:t>
      </w:r>
      <w:r w:rsidR="008E0BD1">
        <w:rPr>
          <w:rFonts w:hint="eastAsia"/>
        </w:rPr>
        <w:t>」「総合的な学習の時間」に計画）</w:t>
      </w:r>
    </w:p>
    <w:p w:rsidR="00D359A8" w:rsidRDefault="00472331" w:rsidP="004F62B0">
      <w:pPr>
        <w:spacing w:line="320" w:lineRule="exact"/>
        <w:ind w:leftChars="200" w:left="630" w:hangingChars="100" w:hanging="210"/>
      </w:pPr>
      <w:r>
        <w:rPr>
          <w:rFonts w:hint="eastAsia"/>
        </w:rPr>
        <w:t>⑤</w:t>
      </w:r>
      <w:r w:rsidR="000A064C" w:rsidRPr="000A064C">
        <w:t xml:space="preserve"> </w:t>
      </w:r>
      <w:r w:rsidR="000A064C" w:rsidRPr="000A064C">
        <w:rPr>
          <w:rFonts w:hint="eastAsia"/>
        </w:rPr>
        <w:t>いじめ防止の重要性に関する理解を深めるための啓発その他必要な</w:t>
      </w:r>
      <w:r w:rsidR="008E0BD1">
        <w:rPr>
          <w:rFonts w:hint="eastAsia"/>
        </w:rPr>
        <w:t>教育活動</w:t>
      </w:r>
      <w:r w:rsidR="000A064C" w:rsidRPr="000A064C">
        <w:rPr>
          <w:rFonts w:hint="eastAsia"/>
        </w:rPr>
        <w:t>として、</w:t>
      </w:r>
      <w:r w:rsidR="008E0BD1">
        <w:rPr>
          <w:rFonts w:hint="eastAsia"/>
        </w:rPr>
        <w:t>情報モラル教育の充実を図り、</w:t>
      </w:r>
      <w:r w:rsidR="00F27C19">
        <w:rPr>
          <w:rFonts w:hint="eastAsia"/>
        </w:rPr>
        <w:t>思いやり</w:t>
      </w:r>
      <w:r w:rsidR="008E0BD1">
        <w:rPr>
          <w:rFonts w:hint="eastAsia"/>
        </w:rPr>
        <w:t>月間及びセーフティ教室</w:t>
      </w:r>
      <w:r w:rsidR="000A064C" w:rsidRPr="000A064C">
        <w:rPr>
          <w:rFonts w:hint="eastAsia"/>
        </w:rPr>
        <w:t>等を実施する。</w:t>
      </w:r>
      <w:r w:rsidR="008E0BD1">
        <w:rPr>
          <w:rFonts w:hint="eastAsia"/>
        </w:rPr>
        <w:t>（</w:t>
      </w:r>
      <w:r w:rsidR="00D260C0">
        <w:rPr>
          <w:rFonts w:hint="eastAsia"/>
        </w:rPr>
        <w:t>麹町小学校教育計画</w:t>
      </w:r>
      <w:r w:rsidR="008E0BD1">
        <w:rPr>
          <w:rFonts w:hint="eastAsia"/>
        </w:rPr>
        <w:t>「情報教育」「</w:t>
      </w:r>
      <w:r w:rsidR="005675C1">
        <w:rPr>
          <w:rFonts w:hint="eastAsia"/>
        </w:rPr>
        <w:t>思いやり</w:t>
      </w:r>
      <w:r w:rsidR="008E0BD1">
        <w:rPr>
          <w:rFonts w:hint="eastAsia"/>
        </w:rPr>
        <w:t>月間」「セーフティ教室」に計画）</w:t>
      </w:r>
    </w:p>
    <w:p w:rsidR="008E0BD1" w:rsidRPr="000A064C" w:rsidRDefault="00472331" w:rsidP="004F62B0">
      <w:pPr>
        <w:spacing w:line="320" w:lineRule="exact"/>
        <w:ind w:leftChars="200" w:left="630" w:hangingChars="100" w:hanging="210"/>
      </w:pPr>
      <w:r>
        <w:rPr>
          <w:rFonts w:hint="eastAsia"/>
        </w:rPr>
        <w:t>⑥</w:t>
      </w:r>
      <w:r w:rsidR="008E0BD1">
        <w:rPr>
          <w:rFonts w:hint="eastAsia"/>
        </w:rPr>
        <w:t xml:space="preserve"> </w:t>
      </w:r>
      <w:r w:rsidR="008E0BD1">
        <w:rPr>
          <w:rFonts w:hint="eastAsia"/>
        </w:rPr>
        <w:t>校内研修の充実を通じた教職員の資質の向上</w:t>
      </w:r>
      <w:r w:rsidR="008C712A">
        <w:rPr>
          <w:rFonts w:hint="eastAsia"/>
        </w:rPr>
        <w:t>を図る。</w:t>
      </w:r>
      <w:r w:rsidR="008E0BD1">
        <w:rPr>
          <w:rFonts w:hint="eastAsia"/>
        </w:rPr>
        <w:t>（職員会議等での研修）</w:t>
      </w:r>
    </w:p>
    <w:p w:rsidR="008E0BD1" w:rsidRPr="008E0BD1" w:rsidRDefault="008E0BD1" w:rsidP="004F62B0">
      <w:pPr>
        <w:spacing w:line="320" w:lineRule="exact"/>
        <w:ind w:firstLineChars="100" w:firstLine="210"/>
      </w:pPr>
      <w:r>
        <w:rPr>
          <w:rFonts w:hint="eastAsia"/>
        </w:rPr>
        <w:t xml:space="preserve">(3) </w:t>
      </w:r>
      <w:r w:rsidRPr="008E0BD1">
        <w:rPr>
          <w:rFonts w:hint="eastAsia"/>
        </w:rPr>
        <w:t>いじめの早期発見のための</w:t>
      </w:r>
      <w:r w:rsidR="00F55F95">
        <w:rPr>
          <w:rFonts w:hint="eastAsia"/>
        </w:rPr>
        <w:t>取組</w:t>
      </w:r>
    </w:p>
    <w:p w:rsidR="00262175" w:rsidRPr="00262175" w:rsidRDefault="00262175" w:rsidP="004F62B0">
      <w:pPr>
        <w:spacing w:line="320" w:lineRule="exact"/>
        <w:ind w:firstLineChars="200" w:firstLine="420"/>
      </w:pPr>
      <w:r>
        <w:rPr>
          <w:rFonts w:hint="eastAsia"/>
        </w:rPr>
        <w:t>①</w:t>
      </w:r>
      <w:r>
        <w:rPr>
          <w:rFonts w:hint="eastAsia"/>
        </w:rPr>
        <w:t xml:space="preserve"> </w:t>
      </w:r>
      <w:r w:rsidR="00472331">
        <w:rPr>
          <w:rFonts w:hint="eastAsia"/>
        </w:rPr>
        <w:t>児童理解の充実</w:t>
      </w:r>
    </w:p>
    <w:p w:rsidR="00D359A8" w:rsidRDefault="00262175" w:rsidP="004F62B0">
      <w:pPr>
        <w:spacing w:line="320" w:lineRule="exact"/>
        <w:ind w:leftChars="300" w:left="630" w:firstLineChars="100" w:firstLine="210"/>
      </w:pPr>
      <w:r w:rsidRPr="00262175">
        <w:rPr>
          <w:rFonts w:hint="eastAsia"/>
        </w:rPr>
        <w:t>学級担任は、児童の不安や悩みを聞くことで、児童が安心して生活でき</w:t>
      </w:r>
      <w:r w:rsidR="008A6D52">
        <w:rPr>
          <w:rFonts w:hint="eastAsia"/>
        </w:rPr>
        <w:t>る学級づくり、児童の居場所のある学級づくりに努める。また、</w:t>
      </w:r>
      <w:r w:rsidR="00864D53" w:rsidRPr="00864D53">
        <w:rPr>
          <w:rFonts w:hint="eastAsia"/>
        </w:rPr>
        <w:t>道徳教育用教材「私たちの道徳」</w:t>
      </w:r>
      <w:r w:rsidRPr="00262175">
        <w:rPr>
          <w:rFonts w:hint="eastAsia"/>
        </w:rPr>
        <w:t>等を活用し、様々な方法で児童の心情理解を図る。</w:t>
      </w:r>
      <w:r w:rsidR="008C712A">
        <w:rPr>
          <w:rFonts w:hint="eastAsia"/>
        </w:rPr>
        <w:t>さらに、</w:t>
      </w:r>
      <w:r w:rsidRPr="00262175">
        <w:rPr>
          <w:rFonts w:hint="eastAsia"/>
        </w:rPr>
        <w:t>児童が相互のよさに気付き、よさを認め合う活動を朝の会や帰りの会等を中心に充実させる。</w:t>
      </w:r>
    </w:p>
    <w:p w:rsidR="008A6D52" w:rsidRDefault="008A6D52" w:rsidP="004F62B0">
      <w:pPr>
        <w:spacing w:line="320" w:lineRule="exact"/>
        <w:ind w:leftChars="300" w:left="630" w:firstLineChars="100" w:firstLine="210"/>
      </w:pPr>
    </w:p>
    <w:p w:rsidR="008E0BD1" w:rsidRPr="008E0BD1" w:rsidRDefault="00472331" w:rsidP="004F62B0">
      <w:pPr>
        <w:spacing w:line="320" w:lineRule="exact"/>
        <w:ind w:firstLineChars="200" w:firstLine="420"/>
      </w:pPr>
      <w:r>
        <w:rPr>
          <w:rFonts w:hint="eastAsia"/>
        </w:rPr>
        <w:lastRenderedPageBreak/>
        <w:t>②</w:t>
      </w:r>
      <w:r w:rsidR="008E0BD1" w:rsidRPr="008E0BD1">
        <w:t xml:space="preserve"> </w:t>
      </w:r>
      <w:r w:rsidR="008E0BD1" w:rsidRPr="008E0BD1">
        <w:rPr>
          <w:rFonts w:hint="eastAsia"/>
        </w:rPr>
        <w:t>いじめ調査等</w:t>
      </w:r>
    </w:p>
    <w:p w:rsidR="008E0BD1" w:rsidRPr="008E0BD1" w:rsidRDefault="008E0BD1" w:rsidP="004F62B0">
      <w:pPr>
        <w:spacing w:line="320" w:lineRule="exact"/>
        <w:ind w:firstLineChars="400" w:firstLine="840"/>
      </w:pPr>
      <w:r w:rsidRPr="008E0BD1">
        <w:rPr>
          <w:rFonts w:hint="eastAsia"/>
        </w:rPr>
        <w:t>いじめを早期発見するため、定期的ないじめアンケート調査</w:t>
      </w:r>
      <w:r w:rsidR="00F55F95">
        <w:rPr>
          <w:rFonts w:hint="eastAsia"/>
        </w:rPr>
        <w:t>と</w:t>
      </w:r>
      <w:r w:rsidRPr="008E0BD1">
        <w:rPr>
          <w:rFonts w:hint="eastAsia"/>
        </w:rPr>
        <w:t>聞き取り調査を実施する。</w:t>
      </w:r>
    </w:p>
    <w:p w:rsidR="008E0BD1" w:rsidRPr="008E0BD1" w:rsidRDefault="008E0BD1" w:rsidP="004F62B0">
      <w:pPr>
        <w:spacing w:line="320" w:lineRule="exact"/>
        <w:ind w:firstLineChars="400" w:firstLine="840"/>
      </w:pPr>
      <w:r w:rsidRPr="008E0BD1">
        <w:rPr>
          <w:rFonts w:hint="eastAsia"/>
        </w:rPr>
        <w:t>ア．</w:t>
      </w:r>
      <w:r w:rsidR="005675C1">
        <w:rPr>
          <w:rFonts w:hint="eastAsia"/>
        </w:rPr>
        <w:t>思いやり</w:t>
      </w:r>
      <w:r w:rsidR="00F55F95">
        <w:rPr>
          <w:rFonts w:hint="eastAsia"/>
        </w:rPr>
        <w:t>月間における</w:t>
      </w:r>
      <w:r w:rsidRPr="008E0BD1">
        <w:rPr>
          <w:rFonts w:hint="eastAsia"/>
        </w:rPr>
        <w:t>アンケート調査年</w:t>
      </w:r>
      <w:r w:rsidR="00F55F95">
        <w:rPr>
          <w:rFonts w:hint="eastAsia"/>
        </w:rPr>
        <w:t>３</w:t>
      </w:r>
      <w:r w:rsidRPr="008E0BD1">
        <w:rPr>
          <w:rFonts w:hint="eastAsia"/>
        </w:rPr>
        <w:t>回（６月・１１月</w:t>
      </w:r>
      <w:r w:rsidR="00F55F95">
        <w:rPr>
          <w:rFonts w:hint="eastAsia"/>
        </w:rPr>
        <w:t>・２月</w:t>
      </w:r>
      <w:r w:rsidRPr="008E0BD1">
        <w:rPr>
          <w:rFonts w:hint="eastAsia"/>
        </w:rPr>
        <w:t>）</w:t>
      </w:r>
    </w:p>
    <w:p w:rsidR="008E0BD1" w:rsidRPr="008E0BD1" w:rsidRDefault="008E0BD1" w:rsidP="004F62B0">
      <w:pPr>
        <w:spacing w:line="320" w:lineRule="exact"/>
        <w:ind w:firstLineChars="400" w:firstLine="840"/>
      </w:pPr>
      <w:r w:rsidRPr="008E0BD1">
        <w:rPr>
          <w:rFonts w:hint="eastAsia"/>
        </w:rPr>
        <w:t>イ．</w:t>
      </w:r>
      <w:r w:rsidR="008A6D52">
        <w:rPr>
          <w:rFonts w:hint="eastAsia"/>
        </w:rPr>
        <w:t>スクールカウンセラーによる全員面接</w:t>
      </w:r>
      <w:r w:rsidR="00F55F95">
        <w:rPr>
          <w:rFonts w:hint="eastAsia"/>
        </w:rPr>
        <w:t>（５年生）</w:t>
      </w:r>
    </w:p>
    <w:p w:rsidR="008E0BD1" w:rsidRPr="008E0BD1" w:rsidRDefault="00472331" w:rsidP="004F62B0">
      <w:pPr>
        <w:spacing w:line="320" w:lineRule="exact"/>
        <w:ind w:firstLineChars="200" w:firstLine="420"/>
      </w:pPr>
      <w:r>
        <w:rPr>
          <w:rFonts w:hint="eastAsia"/>
        </w:rPr>
        <w:t>③</w:t>
      </w:r>
      <w:r w:rsidR="008E0BD1" w:rsidRPr="008E0BD1">
        <w:t xml:space="preserve"> </w:t>
      </w:r>
      <w:r w:rsidR="008E0BD1" w:rsidRPr="008E0BD1">
        <w:rPr>
          <w:rFonts w:hint="eastAsia"/>
        </w:rPr>
        <w:t>いじめ相談体制</w:t>
      </w:r>
    </w:p>
    <w:p w:rsidR="008E0BD1" w:rsidRPr="008E0BD1" w:rsidRDefault="00F55F95" w:rsidP="004F62B0">
      <w:pPr>
        <w:spacing w:line="320" w:lineRule="exact"/>
        <w:ind w:firstLineChars="400" w:firstLine="840"/>
      </w:pPr>
      <w:r>
        <w:rPr>
          <w:rFonts w:hint="eastAsia"/>
        </w:rPr>
        <w:t>児童</w:t>
      </w:r>
      <w:r w:rsidR="008E0BD1" w:rsidRPr="008E0BD1">
        <w:rPr>
          <w:rFonts w:hint="eastAsia"/>
        </w:rPr>
        <w:t>及び保護者がいじめ</w:t>
      </w:r>
      <w:r>
        <w:rPr>
          <w:rFonts w:hint="eastAsia"/>
        </w:rPr>
        <w:t>等に</w:t>
      </w:r>
      <w:r w:rsidR="008E0BD1" w:rsidRPr="008E0BD1">
        <w:rPr>
          <w:rFonts w:hint="eastAsia"/>
        </w:rPr>
        <w:t>係る相談を行える窓口を次の通り設置し、活用する。</w:t>
      </w:r>
    </w:p>
    <w:p w:rsidR="008E0BD1" w:rsidRPr="008E0BD1" w:rsidRDefault="008E0BD1" w:rsidP="004F62B0">
      <w:pPr>
        <w:spacing w:line="320" w:lineRule="exact"/>
        <w:ind w:firstLineChars="400" w:firstLine="840"/>
      </w:pPr>
      <w:r w:rsidRPr="008E0BD1">
        <w:rPr>
          <w:rFonts w:hint="eastAsia"/>
        </w:rPr>
        <w:t>ア．スクールカウンセラーの活用</w:t>
      </w:r>
    </w:p>
    <w:p w:rsidR="008E0BD1" w:rsidRPr="008E0BD1" w:rsidRDefault="008E0BD1" w:rsidP="004F62B0">
      <w:pPr>
        <w:spacing w:line="320" w:lineRule="exact"/>
        <w:ind w:firstLineChars="400" w:firstLine="840"/>
      </w:pPr>
      <w:r w:rsidRPr="008E0BD1">
        <w:rPr>
          <w:rFonts w:hint="eastAsia"/>
        </w:rPr>
        <w:t>イ．</w:t>
      </w:r>
      <w:r w:rsidR="00F55F95">
        <w:rPr>
          <w:rFonts w:hint="eastAsia"/>
        </w:rPr>
        <w:t>担任等への</w:t>
      </w:r>
      <w:r w:rsidRPr="008E0BD1">
        <w:rPr>
          <w:rFonts w:hint="eastAsia"/>
        </w:rPr>
        <w:t>直接相談</w:t>
      </w:r>
    </w:p>
    <w:p w:rsidR="00F55F95" w:rsidRDefault="00472331" w:rsidP="004F62B0">
      <w:pPr>
        <w:spacing w:line="320" w:lineRule="exact"/>
        <w:ind w:firstLineChars="200" w:firstLine="420"/>
      </w:pPr>
      <w:r>
        <w:rPr>
          <w:rFonts w:hint="eastAsia"/>
        </w:rPr>
        <w:t>④</w:t>
      </w:r>
      <w:r w:rsidR="008E0BD1" w:rsidRPr="008E0BD1">
        <w:t xml:space="preserve"> </w:t>
      </w:r>
      <w:r w:rsidR="00F55F95">
        <w:rPr>
          <w:rFonts w:hint="eastAsia"/>
        </w:rPr>
        <w:t>教職員全体のいじめ等に関する情報共有の機会の設置</w:t>
      </w:r>
    </w:p>
    <w:p w:rsidR="00F55F95" w:rsidRDefault="00F55F95" w:rsidP="004F62B0">
      <w:pPr>
        <w:spacing w:line="320" w:lineRule="exact"/>
        <w:ind w:firstLineChars="400" w:firstLine="840"/>
      </w:pPr>
      <w:r>
        <w:rPr>
          <w:rFonts w:hint="eastAsia"/>
        </w:rPr>
        <w:t>毎週</w:t>
      </w:r>
      <w:r w:rsidR="00D260C0">
        <w:rPr>
          <w:rFonts w:hint="eastAsia"/>
        </w:rPr>
        <w:t>金</w:t>
      </w:r>
      <w:r w:rsidR="008A6D52">
        <w:rPr>
          <w:rFonts w:hint="eastAsia"/>
        </w:rPr>
        <w:t>曜日の職員夕</w:t>
      </w:r>
      <w:r>
        <w:rPr>
          <w:rFonts w:hint="eastAsia"/>
        </w:rPr>
        <w:t>会において生活指導関係の情報交換を行う。</w:t>
      </w:r>
    </w:p>
    <w:p w:rsidR="00F55F95" w:rsidRDefault="00F55F95" w:rsidP="004F62B0">
      <w:pPr>
        <w:spacing w:line="320" w:lineRule="exact"/>
        <w:ind w:firstLineChars="100" w:firstLine="210"/>
      </w:pPr>
      <w:r>
        <w:rPr>
          <w:rFonts w:hint="eastAsia"/>
        </w:rPr>
        <w:t xml:space="preserve">(4) </w:t>
      </w:r>
      <w:r w:rsidR="00262175" w:rsidRPr="008E0BD1">
        <w:rPr>
          <w:rFonts w:hint="eastAsia"/>
        </w:rPr>
        <w:t>いじめ</w:t>
      </w:r>
      <w:r w:rsidR="00262175">
        <w:rPr>
          <w:rFonts w:hint="eastAsia"/>
        </w:rPr>
        <w:t>問題</w:t>
      </w:r>
      <w:r w:rsidR="00262175" w:rsidRPr="008E0BD1">
        <w:rPr>
          <w:rFonts w:hint="eastAsia"/>
        </w:rPr>
        <w:t>の早期</w:t>
      </w:r>
      <w:r w:rsidR="00262175">
        <w:rPr>
          <w:rFonts w:hint="eastAsia"/>
        </w:rPr>
        <w:t>対応</w:t>
      </w:r>
      <w:r w:rsidR="00262175" w:rsidRPr="008E0BD1">
        <w:rPr>
          <w:rFonts w:hint="eastAsia"/>
        </w:rPr>
        <w:t>の</w:t>
      </w:r>
      <w:r w:rsidR="00262175">
        <w:rPr>
          <w:rFonts w:hint="eastAsia"/>
        </w:rPr>
        <w:t>取組</w:t>
      </w:r>
    </w:p>
    <w:p w:rsidR="00472331" w:rsidRPr="00472331" w:rsidRDefault="00472331" w:rsidP="004F62B0">
      <w:pPr>
        <w:spacing w:line="320" w:lineRule="exact"/>
        <w:ind w:firstLineChars="200" w:firstLine="420"/>
      </w:pPr>
      <w:r w:rsidRPr="00472331">
        <w:rPr>
          <w:rFonts w:hint="eastAsia"/>
        </w:rPr>
        <w:t>①</w:t>
      </w:r>
      <w:r w:rsidRPr="00472331">
        <w:t xml:space="preserve"> </w:t>
      </w:r>
      <w:r w:rsidRPr="00472331">
        <w:rPr>
          <w:rFonts w:hint="eastAsia"/>
        </w:rPr>
        <w:t>いじめに係る相談を受けた場合は、速やかに事実の有無の確認を行う。</w:t>
      </w:r>
    </w:p>
    <w:p w:rsidR="005607B7" w:rsidRDefault="00472331" w:rsidP="004F62B0">
      <w:pPr>
        <w:spacing w:line="320" w:lineRule="exact"/>
        <w:ind w:leftChars="100" w:left="210" w:firstLineChars="100" w:firstLine="210"/>
      </w:pPr>
      <w:r w:rsidRPr="00472331">
        <w:rPr>
          <w:rFonts w:hint="eastAsia"/>
        </w:rPr>
        <w:t>②</w:t>
      </w:r>
      <w:r w:rsidRPr="00472331">
        <w:t xml:space="preserve"> </w:t>
      </w:r>
      <w:r w:rsidRPr="00472331">
        <w:rPr>
          <w:rFonts w:hint="eastAsia"/>
        </w:rPr>
        <w:t>いじめの事実が確認された場合は、</w:t>
      </w:r>
      <w:r w:rsidR="005607B7" w:rsidRPr="005607B7">
        <w:rPr>
          <w:rFonts w:hint="eastAsia"/>
        </w:rPr>
        <w:t>校内</w:t>
      </w:r>
      <w:r w:rsidR="005607B7">
        <w:rPr>
          <w:rFonts w:hint="eastAsia"/>
        </w:rPr>
        <w:t>委員会において対応を協議し次の対策を講ずる。</w:t>
      </w:r>
    </w:p>
    <w:p w:rsidR="005607B7" w:rsidRDefault="005607B7" w:rsidP="004F62B0">
      <w:pPr>
        <w:spacing w:line="320" w:lineRule="exact"/>
        <w:ind w:leftChars="100" w:left="210" w:firstLineChars="200" w:firstLine="420"/>
      </w:pPr>
      <w:r>
        <w:rPr>
          <w:rFonts w:hint="eastAsia"/>
        </w:rPr>
        <w:t>ア．</w:t>
      </w:r>
      <w:r w:rsidR="00472331" w:rsidRPr="00472331">
        <w:rPr>
          <w:rFonts w:hint="eastAsia"/>
        </w:rPr>
        <w:t>いじめをやめさせ、その再発を防止する</w:t>
      </w:r>
      <w:r>
        <w:rPr>
          <w:rFonts w:hint="eastAsia"/>
        </w:rPr>
        <w:t>。</w:t>
      </w:r>
    </w:p>
    <w:p w:rsidR="008C712A" w:rsidRDefault="005607B7" w:rsidP="004F62B0">
      <w:pPr>
        <w:spacing w:line="320" w:lineRule="exact"/>
        <w:ind w:leftChars="300" w:left="840" w:hangingChars="100" w:hanging="210"/>
      </w:pPr>
      <w:r>
        <w:rPr>
          <w:rFonts w:hint="eastAsia"/>
        </w:rPr>
        <w:t>イ．</w:t>
      </w:r>
      <w:r w:rsidR="00472331" w:rsidRPr="00472331">
        <w:rPr>
          <w:rFonts w:hint="eastAsia"/>
        </w:rPr>
        <w:t>いじめを受けた</w:t>
      </w:r>
      <w:r w:rsidR="00472331">
        <w:rPr>
          <w:rFonts w:hint="eastAsia"/>
        </w:rPr>
        <w:t>児童</w:t>
      </w:r>
      <w:r w:rsidR="00472331" w:rsidRPr="00472331">
        <w:rPr>
          <w:rFonts w:hint="eastAsia"/>
        </w:rPr>
        <w:t>・保護者に対する支援と、いじめを行った</w:t>
      </w:r>
      <w:r w:rsidR="00472331">
        <w:rPr>
          <w:rFonts w:hint="eastAsia"/>
        </w:rPr>
        <w:t>児童</w:t>
      </w:r>
      <w:r w:rsidR="00472331" w:rsidRPr="00472331">
        <w:rPr>
          <w:rFonts w:hint="eastAsia"/>
        </w:rPr>
        <w:t>への指導とその保護者への助言を継続的に行う。</w:t>
      </w:r>
      <w:r w:rsidR="00D225F2">
        <w:rPr>
          <w:rFonts w:hint="eastAsia"/>
        </w:rPr>
        <w:t>また、いじめを見ていた児童に対して、自分の問題としてとらえさせる指導を行う。</w:t>
      </w:r>
    </w:p>
    <w:p w:rsidR="008C712A" w:rsidRDefault="005607B7" w:rsidP="004F62B0">
      <w:pPr>
        <w:spacing w:line="320" w:lineRule="exact"/>
        <w:ind w:leftChars="300" w:left="840" w:hangingChars="100" w:hanging="210"/>
      </w:pPr>
      <w:r>
        <w:rPr>
          <w:rFonts w:hint="eastAsia"/>
        </w:rPr>
        <w:t>ウ．</w:t>
      </w:r>
      <w:r w:rsidR="00472331" w:rsidRPr="00472331">
        <w:rPr>
          <w:rFonts w:hint="eastAsia"/>
        </w:rPr>
        <w:t>いじめを受けた</w:t>
      </w:r>
      <w:r w:rsidR="00472331">
        <w:rPr>
          <w:rFonts w:hint="eastAsia"/>
        </w:rPr>
        <w:t>児童</w:t>
      </w:r>
      <w:r w:rsidR="00472331" w:rsidRPr="00472331">
        <w:rPr>
          <w:rFonts w:hint="eastAsia"/>
        </w:rPr>
        <w:t>が、安心して教育を受けられるために必要と認められる学習環境を保護者と連携を図りながら整える措置を講ずる。</w:t>
      </w:r>
    </w:p>
    <w:p w:rsidR="00262175" w:rsidRDefault="005607B7" w:rsidP="004F62B0">
      <w:pPr>
        <w:spacing w:line="320" w:lineRule="exact"/>
        <w:ind w:leftChars="300" w:left="840" w:hangingChars="100" w:hanging="210"/>
      </w:pPr>
      <w:r>
        <w:rPr>
          <w:rFonts w:hint="eastAsia"/>
        </w:rPr>
        <w:t>エ．</w:t>
      </w:r>
      <w:r w:rsidR="00472331" w:rsidRPr="00472331">
        <w:rPr>
          <w:rFonts w:hint="eastAsia"/>
        </w:rPr>
        <w:t>いじめの関係者間における争いを生じさせないよう、いじめの事案に係る情報を関係保護者と共有するための必要な措置を講ずる。</w:t>
      </w:r>
    </w:p>
    <w:p w:rsidR="00472331" w:rsidRDefault="005607B7" w:rsidP="004F62B0">
      <w:pPr>
        <w:spacing w:line="320" w:lineRule="exact"/>
        <w:ind w:leftChars="200" w:left="630" w:hangingChars="100" w:hanging="210"/>
      </w:pPr>
      <w:r>
        <w:rPr>
          <w:rFonts w:hint="eastAsia"/>
        </w:rPr>
        <w:t>③</w:t>
      </w:r>
      <w:r w:rsidR="00472331" w:rsidRPr="00472331">
        <w:t xml:space="preserve"> </w:t>
      </w:r>
      <w:r>
        <w:rPr>
          <w:rFonts w:hint="eastAsia"/>
        </w:rPr>
        <w:t>悪質ないじめや</w:t>
      </w:r>
      <w:r w:rsidR="00472331" w:rsidRPr="00472331">
        <w:rPr>
          <w:rFonts w:hint="eastAsia"/>
        </w:rPr>
        <w:t>犯罪行為として取り扱われるべきいじめについては、</w:t>
      </w:r>
      <w:r>
        <w:rPr>
          <w:rFonts w:hint="eastAsia"/>
        </w:rPr>
        <w:t>教育委員会及び</w:t>
      </w:r>
      <w:r w:rsidR="00472331" w:rsidRPr="00472331">
        <w:rPr>
          <w:rFonts w:hint="eastAsia"/>
        </w:rPr>
        <w:t>所轄警察等と連携して対処する。</w:t>
      </w:r>
    </w:p>
    <w:p w:rsidR="005607B7" w:rsidRPr="005607B7" w:rsidRDefault="005607B7" w:rsidP="004F62B0">
      <w:pPr>
        <w:spacing w:line="320" w:lineRule="exact"/>
        <w:ind w:leftChars="100" w:left="210"/>
      </w:pPr>
      <w:r>
        <w:rPr>
          <w:rFonts w:hint="eastAsia"/>
        </w:rPr>
        <w:t xml:space="preserve">(5) </w:t>
      </w:r>
      <w:r w:rsidRPr="005607B7">
        <w:rPr>
          <w:rFonts w:hint="eastAsia"/>
        </w:rPr>
        <w:t>重大</w:t>
      </w:r>
      <w:r>
        <w:rPr>
          <w:rFonts w:hint="eastAsia"/>
        </w:rPr>
        <w:t>事態</w:t>
      </w:r>
      <w:r w:rsidRPr="005607B7">
        <w:rPr>
          <w:rFonts w:hint="eastAsia"/>
        </w:rPr>
        <w:t>への</w:t>
      </w:r>
      <w:r>
        <w:rPr>
          <w:rFonts w:hint="eastAsia"/>
        </w:rPr>
        <w:t>対応</w:t>
      </w:r>
    </w:p>
    <w:p w:rsidR="005607B7" w:rsidRPr="005607B7" w:rsidRDefault="005607B7" w:rsidP="004F62B0">
      <w:pPr>
        <w:spacing w:line="320" w:lineRule="exact"/>
        <w:ind w:leftChars="200" w:left="420" w:firstLineChars="100" w:firstLine="210"/>
      </w:pPr>
      <w:r w:rsidRPr="005607B7">
        <w:rPr>
          <w:rFonts w:hint="eastAsia"/>
        </w:rPr>
        <w:t>生命・心身又は財産に重大な被害が生じた疑いや、相当の期間学校を欠席することを余儀なくされている疑いがある場合は、次の対処を行う。</w:t>
      </w:r>
    </w:p>
    <w:p w:rsidR="005607B7" w:rsidRPr="005607B7" w:rsidRDefault="005607B7" w:rsidP="008A6D52">
      <w:pPr>
        <w:pStyle w:val="a9"/>
        <w:numPr>
          <w:ilvl w:val="0"/>
          <w:numId w:val="1"/>
        </w:numPr>
        <w:spacing w:line="320" w:lineRule="exact"/>
        <w:ind w:leftChars="0"/>
      </w:pPr>
      <w:r w:rsidRPr="005607B7">
        <w:t xml:space="preserve"> </w:t>
      </w:r>
      <w:r w:rsidRPr="005607B7">
        <w:rPr>
          <w:rFonts w:hint="eastAsia"/>
        </w:rPr>
        <w:t>重大事態が発生した旨を、</w:t>
      </w:r>
      <w:r>
        <w:rPr>
          <w:rFonts w:hint="eastAsia"/>
        </w:rPr>
        <w:t>教育委員会に</w:t>
      </w:r>
      <w:r w:rsidRPr="005607B7">
        <w:rPr>
          <w:rFonts w:hint="eastAsia"/>
        </w:rPr>
        <w:t>速やかに報告する。</w:t>
      </w:r>
    </w:p>
    <w:p w:rsidR="005607B7" w:rsidRDefault="005607B7" w:rsidP="004F62B0">
      <w:pPr>
        <w:spacing w:line="320" w:lineRule="exact"/>
        <w:ind w:leftChars="100" w:left="210" w:firstLineChars="100" w:firstLine="210"/>
      </w:pPr>
      <w:r w:rsidRPr="005607B7">
        <w:rPr>
          <w:rFonts w:hint="eastAsia"/>
        </w:rPr>
        <w:t>②</w:t>
      </w:r>
      <w:r w:rsidRPr="005607B7">
        <w:t xml:space="preserve"> </w:t>
      </w:r>
      <w:r w:rsidR="008A6D52">
        <w:rPr>
          <w:rFonts w:hint="eastAsia"/>
        </w:rPr>
        <w:t>学校</w:t>
      </w:r>
      <w:r>
        <w:rPr>
          <w:rFonts w:hint="eastAsia"/>
        </w:rPr>
        <w:t>健全育成サポートチームを招集し対応について</w:t>
      </w:r>
      <w:r w:rsidRPr="005607B7">
        <w:rPr>
          <w:rFonts w:hint="eastAsia"/>
        </w:rPr>
        <w:t>協議する。</w:t>
      </w:r>
    </w:p>
    <w:p w:rsidR="004048DA" w:rsidRPr="005607B7" w:rsidRDefault="004048DA" w:rsidP="004F62B0">
      <w:pPr>
        <w:spacing w:line="320" w:lineRule="exact"/>
        <w:ind w:leftChars="100" w:left="210" w:firstLineChars="300" w:firstLine="630"/>
      </w:pPr>
      <w:r>
        <w:rPr>
          <w:rFonts w:hint="eastAsia"/>
        </w:rPr>
        <w:t>※</w:t>
      </w:r>
      <w:r w:rsidRPr="004048DA">
        <w:rPr>
          <w:rFonts w:hint="eastAsia"/>
        </w:rPr>
        <w:t>いじめを受けた児童やその保護者、その他の児童への心のケア</w:t>
      </w:r>
      <w:r>
        <w:rPr>
          <w:rFonts w:hint="eastAsia"/>
        </w:rPr>
        <w:t>を図る。</w:t>
      </w:r>
    </w:p>
    <w:p w:rsidR="005607B7" w:rsidRPr="005607B7" w:rsidRDefault="005607B7" w:rsidP="004F62B0">
      <w:pPr>
        <w:spacing w:line="320" w:lineRule="exact"/>
        <w:ind w:leftChars="100" w:left="210" w:firstLineChars="100" w:firstLine="210"/>
      </w:pPr>
      <w:r w:rsidRPr="005607B7">
        <w:rPr>
          <w:rFonts w:hint="eastAsia"/>
        </w:rPr>
        <w:t>③</w:t>
      </w:r>
      <w:r w:rsidRPr="005607B7">
        <w:t xml:space="preserve"> </w:t>
      </w:r>
      <w:r w:rsidRPr="005607B7">
        <w:rPr>
          <w:rFonts w:hint="eastAsia"/>
        </w:rPr>
        <w:t>上記の組織を中心として、事実関係を明確にするための調査を実施する。</w:t>
      </w:r>
    </w:p>
    <w:p w:rsidR="005607B7" w:rsidRPr="005607B7" w:rsidRDefault="005607B7" w:rsidP="004F62B0">
      <w:pPr>
        <w:spacing w:line="320" w:lineRule="exact"/>
        <w:ind w:leftChars="200" w:left="630" w:hangingChars="100" w:hanging="210"/>
      </w:pPr>
      <w:r w:rsidRPr="005607B7">
        <w:rPr>
          <w:rFonts w:hint="eastAsia"/>
        </w:rPr>
        <w:t>④</w:t>
      </w:r>
      <w:r w:rsidRPr="005607B7">
        <w:t xml:space="preserve"> </w:t>
      </w:r>
      <w:r w:rsidRPr="005607B7">
        <w:rPr>
          <w:rFonts w:hint="eastAsia"/>
        </w:rPr>
        <w:t>上記調査結果については、いじめを受けた</w:t>
      </w:r>
      <w:r>
        <w:rPr>
          <w:rFonts w:hint="eastAsia"/>
        </w:rPr>
        <w:t>児童</w:t>
      </w:r>
      <w:r w:rsidRPr="005607B7">
        <w:rPr>
          <w:rFonts w:hint="eastAsia"/>
        </w:rPr>
        <w:t>・保護者に対し、事実関係その他の必要な情報を適切に提供する。</w:t>
      </w:r>
    </w:p>
    <w:p w:rsidR="007F1716" w:rsidRPr="005B6310" w:rsidRDefault="004048DA" w:rsidP="00F12A31">
      <w:pPr>
        <w:spacing w:line="320" w:lineRule="exact"/>
        <w:ind w:firstLineChars="100" w:firstLine="210"/>
      </w:pPr>
      <w:r>
        <w:rPr>
          <w:rFonts w:hint="eastAsia"/>
        </w:rPr>
        <w:t xml:space="preserve">(6) </w:t>
      </w:r>
      <w:r w:rsidR="007F1716" w:rsidRPr="005B6310">
        <w:rPr>
          <w:rFonts w:hint="eastAsia"/>
        </w:rPr>
        <w:t>保護者との連携・協力</w:t>
      </w:r>
      <w:r w:rsidR="007F1716" w:rsidRPr="005B6310">
        <w:t xml:space="preserve"> </w:t>
      </w:r>
    </w:p>
    <w:p w:rsidR="007F1716" w:rsidRPr="005B6310" w:rsidRDefault="007F1716" w:rsidP="00F12A31">
      <w:pPr>
        <w:spacing w:line="320" w:lineRule="exact"/>
        <w:ind w:leftChars="200" w:left="420" w:firstLineChars="100" w:firstLine="210"/>
      </w:pPr>
      <w:r w:rsidRPr="005B6310">
        <w:rPr>
          <w:rFonts w:hint="eastAsia"/>
        </w:rPr>
        <w:t>保護者会等においては、児童の学校生活に関わる課題、問題等を保護者が十分に把握できるよう、児童の学校生活について情報交換する機会を設ける。</w:t>
      </w:r>
      <w:r w:rsidRPr="005B6310">
        <w:t xml:space="preserve"> </w:t>
      </w:r>
    </w:p>
    <w:p w:rsidR="00F12A31" w:rsidRDefault="00F27C19" w:rsidP="00F27C19">
      <w:pPr>
        <w:spacing w:line="320" w:lineRule="exact"/>
        <w:ind w:leftChars="100" w:left="210" w:firstLineChars="200" w:firstLine="420"/>
      </w:pPr>
      <w:r>
        <w:rPr>
          <w:rFonts w:hint="eastAsia"/>
        </w:rPr>
        <w:t>ＰＴＡ</w:t>
      </w:r>
      <w:r w:rsidR="007F1716" w:rsidRPr="005B6310">
        <w:rPr>
          <w:rFonts w:hint="eastAsia"/>
        </w:rPr>
        <w:t>の活動では、特に</w:t>
      </w:r>
      <w:r w:rsidR="007F1716">
        <w:rPr>
          <w:rFonts w:hint="eastAsia"/>
        </w:rPr>
        <w:t>学校行事の協力を保護者に求め、各行事</w:t>
      </w:r>
      <w:r w:rsidR="007F1716" w:rsidRPr="005B6310">
        <w:rPr>
          <w:rFonts w:hint="eastAsia"/>
        </w:rPr>
        <w:t>の取組を充実させる。</w:t>
      </w:r>
    </w:p>
    <w:p w:rsidR="005607B7" w:rsidRDefault="007F1716" w:rsidP="00F12A31">
      <w:pPr>
        <w:spacing w:line="320" w:lineRule="exact"/>
        <w:ind w:firstLineChars="100" w:firstLine="210"/>
      </w:pPr>
      <w:r>
        <w:rPr>
          <w:rFonts w:hint="eastAsia"/>
        </w:rPr>
        <w:t xml:space="preserve">(7) </w:t>
      </w:r>
      <w:r w:rsidR="004048DA">
        <w:rPr>
          <w:rFonts w:hint="eastAsia"/>
        </w:rPr>
        <w:t>学校評価（検証と改善）</w:t>
      </w:r>
    </w:p>
    <w:p w:rsidR="007F1716" w:rsidRDefault="005B6310" w:rsidP="00F12A31">
      <w:pPr>
        <w:spacing w:line="320" w:lineRule="exact"/>
        <w:ind w:leftChars="200" w:left="420" w:firstLineChars="100" w:firstLine="210"/>
      </w:pPr>
      <w:r w:rsidRPr="005B6310">
        <w:rPr>
          <w:rFonts w:hint="eastAsia"/>
        </w:rPr>
        <w:t>いじめ</w:t>
      </w:r>
      <w:r>
        <w:rPr>
          <w:rFonts w:hint="eastAsia"/>
        </w:rPr>
        <w:t>問題の</w:t>
      </w:r>
      <w:r w:rsidRPr="005B6310">
        <w:rPr>
          <w:rFonts w:hint="eastAsia"/>
        </w:rPr>
        <w:t>取組</w:t>
      </w:r>
      <w:r>
        <w:rPr>
          <w:rFonts w:hint="eastAsia"/>
        </w:rPr>
        <w:t>について</w:t>
      </w:r>
      <w:r w:rsidRPr="005B6310">
        <w:rPr>
          <w:rFonts w:hint="eastAsia"/>
        </w:rPr>
        <w:t>、</w:t>
      </w:r>
      <w:r w:rsidR="00804DE0">
        <w:rPr>
          <w:rFonts w:hint="eastAsia"/>
        </w:rPr>
        <w:t>年１</w:t>
      </w:r>
      <w:r>
        <w:rPr>
          <w:rFonts w:hint="eastAsia"/>
        </w:rPr>
        <w:t>回の保護者アンケートを役立て</w:t>
      </w:r>
      <w:r w:rsidR="007F1716">
        <w:rPr>
          <w:rFonts w:hint="eastAsia"/>
        </w:rPr>
        <w:t>、</w:t>
      </w:r>
      <w:r w:rsidRPr="005B6310">
        <w:rPr>
          <w:rFonts w:hint="eastAsia"/>
        </w:rPr>
        <w:t>適正に</w:t>
      </w:r>
      <w:r w:rsidR="007F1716">
        <w:rPr>
          <w:rFonts w:hint="eastAsia"/>
        </w:rPr>
        <w:t>自己（学校）</w:t>
      </w:r>
      <w:r w:rsidRPr="005B6310">
        <w:rPr>
          <w:rFonts w:hint="eastAsia"/>
        </w:rPr>
        <w:t>評価し改善を図る。</w:t>
      </w:r>
      <w:r>
        <w:rPr>
          <w:rFonts w:hint="eastAsia"/>
        </w:rPr>
        <w:t>また、</w:t>
      </w:r>
      <w:r w:rsidRPr="005B6310">
        <w:rPr>
          <w:rFonts w:hint="eastAsia"/>
        </w:rPr>
        <w:t xml:space="preserve"> </w:t>
      </w:r>
      <w:r w:rsidRPr="005B6310">
        <w:rPr>
          <w:rFonts w:hint="eastAsia"/>
        </w:rPr>
        <w:t>学校運営連絡協議会や</w:t>
      </w:r>
      <w:r w:rsidR="00F27C19">
        <w:rPr>
          <w:rFonts w:hint="eastAsia"/>
        </w:rPr>
        <w:t>ＰＴＡ</w:t>
      </w:r>
      <w:r w:rsidRPr="005B6310">
        <w:rPr>
          <w:rFonts w:hint="eastAsia"/>
        </w:rPr>
        <w:t>との連携</w:t>
      </w:r>
      <w:r>
        <w:rPr>
          <w:rFonts w:hint="eastAsia"/>
        </w:rPr>
        <w:t>を図る。</w:t>
      </w:r>
    </w:p>
    <w:p w:rsidR="00F12A31" w:rsidRDefault="00F12A31" w:rsidP="00F12A31">
      <w:pPr>
        <w:spacing w:line="320" w:lineRule="exact"/>
      </w:pPr>
    </w:p>
    <w:p w:rsidR="00FD4B2D" w:rsidRPr="00A1236C" w:rsidRDefault="00A1236C" w:rsidP="003B615F">
      <w:pPr>
        <w:spacing w:line="320" w:lineRule="exact"/>
      </w:pPr>
      <w:r>
        <w:rPr>
          <w:rFonts w:hint="eastAsia"/>
        </w:rPr>
        <w:t>４</w:t>
      </w:r>
      <w:r w:rsidR="00F12A31">
        <w:rPr>
          <w:rFonts w:hint="eastAsia"/>
        </w:rPr>
        <w:t xml:space="preserve">　</w:t>
      </w:r>
      <w:r>
        <w:rPr>
          <w:rFonts w:hint="eastAsia"/>
        </w:rPr>
        <w:t>具体的な取組は、各計画の他別に定める。</w:t>
      </w:r>
    </w:p>
    <w:p w:rsidR="007F1716" w:rsidRPr="007F1716" w:rsidRDefault="007F1716" w:rsidP="00784732">
      <w:pPr>
        <w:spacing w:line="320" w:lineRule="exact"/>
        <w:ind w:firstLineChars="1857" w:firstLine="3900"/>
        <w:jc w:val="left"/>
      </w:pPr>
      <w:r w:rsidRPr="007F1716">
        <w:rPr>
          <w:rFonts w:hint="eastAsia"/>
        </w:rPr>
        <w:t>附則</w:t>
      </w:r>
      <w:r w:rsidRPr="007F1716">
        <w:t xml:space="preserve"> </w:t>
      </w:r>
      <w:r w:rsidRPr="007F1716">
        <w:rPr>
          <w:rFonts w:hint="eastAsia"/>
        </w:rPr>
        <w:t>この方針は平成２６年</w:t>
      </w:r>
      <w:r w:rsidR="00D260C0">
        <w:rPr>
          <w:rFonts w:hint="eastAsia"/>
        </w:rPr>
        <w:t>６</w:t>
      </w:r>
      <w:r w:rsidRPr="007F1716">
        <w:rPr>
          <w:rFonts w:hint="eastAsia"/>
        </w:rPr>
        <w:t>月</w:t>
      </w:r>
      <w:r w:rsidR="007079D7">
        <w:rPr>
          <w:rFonts w:hint="eastAsia"/>
        </w:rPr>
        <w:t>３０</w:t>
      </w:r>
      <w:r w:rsidRPr="007F1716">
        <w:rPr>
          <w:rFonts w:hint="eastAsia"/>
        </w:rPr>
        <w:t>日公布とする。</w:t>
      </w:r>
    </w:p>
    <w:p w:rsidR="00F12A31" w:rsidRDefault="007F1716" w:rsidP="00784732">
      <w:pPr>
        <w:spacing w:line="320" w:lineRule="exact"/>
        <w:ind w:rightChars="100" w:right="210" w:firstLineChars="2125" w:firstLine="4463"/>
        <w:jc w:val="left"/>
      </w:pPr>
      <w:r w:rsidRPr="007F1716">
        <w:rPr>
          <w:rFonts w:hint="eastAsia"/>
        </w:rPr>
        <w:t>この方針は平成２６年</w:t>
      </w:r>
      <w:r w:rsidR="00D260C0">
        <w:rPr>
          <w:rFonts w:hint="eastAsia"/>
        </w:rPr>
        <w:t>７</w:t>
      </w:r>
      <w:r w:rsidRPr="007F1716">
        <w:rPr>
          <w:rFonts w:hint="eastAsia"/>
        </w:rPr>
        <w:t>月</w:t>
      </w:r>
      <w:r w:rsidR="007079D7">
        <w:rPr>
          <w:rFonts w:hint="eastAsia"/>
        </w:rPr>
        <w:t>１</w:t>
      </w:r>
      <w:r w:rsidRPr="007F1716">
        <w:rPr>
          <w:rFonts w:hint="eastAsia"/>
        </w:rPr>
        <w:t>日施行とする。</w:t>
      </w:r>
    </w:p>
    <w:p w:rsidR="00F12A31" w:rsidRDefault="00F12A31" w:rsidP="00784732">
      <w:pPr>
        <w:spacing w:line="320" w:lineRule="exact"/>
        <w:ind w:rightChars="100" w:right="210" w:firstLineChars="2125" w:firstLine="4463"/>
        <w:jc w:val="left"/>
      </w:pPr>
      <w:r w:rsidRPr="007F1716">
        <w:rPr>
          <w:rFonts w:hint="eastAsia"/>
        </w:rPr>
        <w:t>この方針は平成２</w:t>
      </w:r>
      <w:r>
        <w:rPr>
          <w:rFonts w:hint="eastAsia"/>
        </w:rPr>
        <w:t>７</w:t>
      </w:r>
      <w:r w:rsidRPr="007F1716">
        <w:rPr>
          <w:rFonts w:hint="eastAsia"/>
        </w:rPr>
        <w:t>年</w:t>
      </w:r>
      <w:r>
        <w:rPr>
          <w:rFonts w:hint="eastAsia"/>
        </w:rPr>
        <w:t>５</w:t>
      </w:r>
      <w:r w:rsidRPr="007F1716">
        <w:rPr>
          <w:rFonts w:hint="eastAsia"/>
        </w:rPr>
        <w:t>月</w:t>
      </w:r>
      <w:r>
        <w:rPr>
          <w:rFonts w:hint="eastAsia"/>
        </w:rPr>
        <w:t>１５</w:t>
      </w:r>
      <w:r w:rsidRPr="007F1716">
        <w:rPr>
          <w:rFonts w:hint="eastAsia"/>
        </w:rPr>
        <w:t>日</w:t>
      </w:r>
      <w:r>
        <w:rPr>
          <w:rFonts w:hint="eastAsia"/>
        </w:rPr>
        <w:t>改正</w:t>
      </w:r>
      <w:r w:rsidRPr="007F1716">
        <w:rPr>
          <w:rFonts w:hint="eastAsia"/>
        </w:rPr>
        <w:t>施行とする。</w:t>
      </w:r>
    </w:p>
    <w:p w:rsidR="003B615F" w:rsidRDefault="00804DE0" w:rsidP="00784732">
      <w:pPr>
        <w:spacing w:line="320" w:lineRule="exact"/>
        <w:ind w:rightChars="100" w:right="210" w:firstLineChars="2125" w:firstLine="4463"/>
        <w:jc w:val="left"/>
      </w:pPr>
      <w:bookmarkStart w:id="0" w:name="_GoBack"/>
      <w:bookmarkEnd w:id="0"/>
      <w:r>
        <w:rPr>
          <w:rFonts w:hint="eastAsia"/>
        </w:rPr>
        <w:t>この方針は平成３０</w:t>
      </w:r>
      <w:r w:rsidR="003B615F">
        <w:rPr>
          <w:rFonts w:hint="eastAsia"/>
        </w:rPr>
        <w:t>年</w:t>
      </w:r>
      <w:r>
        <w:rPr>
          <w:rFonts w:hint="eastAsia"/>
        </w:rPr>
        <w:t>５</w:t>
      </w:r>
      <w:r w:rsidR="003B615F">
        <w:rPr>
          <w:rFonts w:hint="eastAsia"/>
        </w:rPr>
        <w:t>月</w:t>
      </w:r>
      <w:r>
        <w:rPr>
          <w:rFonts w:hint="eastAsia"/>
        </w:rPr>
        <w:t>１５</w:t>
      </w:r>
      <w:r w:rsidR="003B615F">
        <w:rPr>
          <w:rFonts w:hint="eastAsia"/>
        </w:rPr>
        <w:t>日改正施行とする。</w:t>
      </w:r>
    </w:p>
    <w:sectPr w:rsidR="003B615F" w:rsidSect="00CE2B65">
      <w:footerReference w:type="default" r:id="rId7"/>
      <w:pgSz w:w="11906" w:h="16838"/>
      <w:pgMar w:top="1134" w:right="1134" w:bottom="1134" w:left="1134"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4D2" w:rsidRDefault="000964D2" w:rsidP="00CE2B65">
      <w:r>
        <w:separator/>
      </w:r>
    </w:p>
  </w:endnote>
  <w:endnote w:type="continuationSeparator" w:id="0">
    <w:p w:rsidR="000964D2" w:rsidRDefault="000964D2" w:rsidP="00CE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532755"/>
      <w:docPartObj>
        <w:docPartGallery w:val="Page Numbers (Bottom of Page)"/>
        <w:docPartUnique/>
      </w:docPartObj>
    </w:sdtPr>
    <w:sdtEndPr/>
    <w:sdtContent>
      <w:p w:rsidR="00CE2B65" w:rsidRDefault="00CE2B65">
        <w:pPr>
          <w:pStyle w:val="a5"/>
          <w:jc w:val="center"/>
        </w:pPr>
        <w:r>
          <w:fldChar w:fldCharType="begin"/>
        </w:r>
        <w:r>
          <w:instrText>PAGE   \* MERGEFORMAT</w:instrText>
        </w:r>
        <w:r>
          <w:fldChar w:fldCharType="separate"/>
        </w:r>
        <w:r w:rsidR="00784732" w:rsidRPr="00784732">
          <w:rPr>
            <w:noProof/>
            <w:lang w:val="ja-JP"/>
          </w:rPr>
          <w:t>-</w:t>
        </w:r>
        <w:r w:rsidR="00784732">
          <w:rPr>
            <w:noProof/>
          </w:rPr>
          <w:t xml:space="preserve"> 3 -</w:t>
        </w:r>
        <w:r>
          <w:fldChar w:fldCharType="end"/>
        </w:r>
      </w:p>
    </w:sdtContent>
  </w:sdt>
  <w:p w:rsidR="00CE2B65" w:rsidRDefault="00CE2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4D2" w:rsidRDefault="000964D2" w:rsidP="00CE2B65">
      <w:r>
        <w:separator/>
      </w:r>
    </w:p>
  </w:footnote>
  <w:footnote w:type="continuationSeparator" w:id="0">
    <w:p w:rsidR="000964D2" w:rsidRDefault="000964D2" w:rsidP="00CE2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34738"/>
    <w:multiLevelType w:val="hybridMultilevel"/>
    <w:tmpl w:val="524E035A"/>
    <w:lvl w:ilvl="0" w:tplc="1A905D7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68"/>
    <w:rsid w:val="000964D2"/>
    <w:rsid w:val="000A064C"/>
    <w:rsid w:val="001426B2"/>
    <w:rsid w:val="001879D7"/>
    <w:rsid w:val="001A1CF2"/>
    <w:rsid w:val="001D5713"/>
    <w:rsid w:val="00262175"/>
    <w:rsid w:val="00321F7B"/>
    <w:rsid w:val="003B615F"/>
    <w:rsid w:val="003C24E2"/>
    <w:rsid w:val="003D3B3D"/>
    <w:rsid w:val="003D7E38"/>
    <w:rsid w:val="003E13F3"/>
    <w:rsid w:val="004048DA"/>
    <w:rsid w:val="00471FF0"/>
    <w:rsid w:val="00472331"/>
    <w:rsid w:val="004F62B0"/>
    <w:rsid w:val="005607B7"/>
    <w:rsid w:val="005675C1"/>
    <w:rsid w:val="005B6310"/>
    <w:rsid w:val="005E13E9"/>
    <w:rsid w:val="007079D7"/>
    <w:rsid w:val="00765968"/>
    <w:rsid w:val="00784732"/>
    <w:rsid w:val="007F1716"/>
    <w:rsid w:val="00804DE0"/>
    <w:rsid w:val="00864D53"/>
    <w:rsid w:val="00882B5E"/>
    <w:rsid w:val="00885384"/>
    <w:rsid w:val="008A6D52"/>
    <w:rsid w:val="008C712A"/>
    <w:rsid w:val="008E0BD1"/>
    <w:rsid w:val="00906351"/>
    <w:rsid w:val="00A1236C"/>
    <w:rsid w:val="00A654FA"/>
    <w:rsid w:val="00A73B7D"/>
    <w:rsid w:val="00BD4896"/>
    <w:rsid w:val="00BE6437"/>
    <w:rsid w:val="00CE2B65"/>
    <w:rsid w:val="00D225F2"/>
    <w:rsid w:val="00D260C0"/>
    <w:rsid w:val="00D359A8"/>
    <w:rsid w:val="00EE5B92"/>
    <w:rsid w:val="00F12A31"/>
    <w:rsid w:val="00F27C19"/>
    <w:rsid w:val="00F55F95"/>
    <w:rsid w:val="00F95A1E"/>
    <w:rsid w:val="00FD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CCA9F"/>
  <w15:docId w15:val="{2AF52177-FD71-4DB5-B8BD-AA4BE392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B65"/>
    <w:pPr>
      <w:tabs>
        <w:tab w:val="center" w:pos="4252"/>
        <w:tab w:val="right" w:pos="8504"/>
      </w:tabs>
      <w:snapToGrid w:val="0"/>
    </w:pPr>
  </w:style>
  <w:style w:type="character" w:customStyle="1" w:styleId="a4">
    <w:name w:val="ヘッダー (文字)"/>
    <w:basedOn w:val="a0"/>
    <w:link w:val="a3"/>
    <w:uiPriority w:val="99"/>
    <w:rsid w:val="00CE2B65"/>
  </w:style>
  <w:style w:type="paragraph" w:styleId="a5">
    <w:name w:val="footer"/>
    <w:basedOn w:val="a"/>
    <w:link w:val="a6"/>
    <w:uiPriority w:val="99"/>
    <w:unhideWhenUsed/>
    <w:rsid w:val="00CE2B65"/>
    <w:pPr>
      <w:tabs>
        <w:tab w:val="center" w:pos="4252"/>
        <w:tab w:val="right" w:pos="8504"/>
      </w:tabs>
      <w:snapToGrid w:val="0"/>
    </w:pPr>
  </w:style>
  <w:style w:type="character" w:customStyle="1" w:styleId="a6">
    <w:name w:val="フッター (文字)"/>
    <w:basedOn w:val="a0"/>
    <w:link w:val="a5"/>
    <w:uiPriority w:val="99"/>
    <w:rsid w:val="00CE2B65"/>
  </w:style>
  <w:style w:type="paragraph" w:styleId="a7">
    <w:name w:val="Balloon Text"/>
    <w:basedOn w:val="a"/>
    <w:link w:val="a8"/>
    <w:uiPriority w:val="99"/>
    <w:semiHidden/>
    <w:unhideWhenUsed/>
    <w:rsid w:val="004F62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2B0"/>
    <w:rPr>
      <w:rFonts w:asciiTheme="majorHAnsi" w:eastAsiaTheme="majorEastAsia" w:hAnsiTheme="majorHAnsi" w:cstheme="majorBidi"/>
      <w:sz w:val="18"/>
      <w:szCs w:val="18"/>
    </w:rPr>
  </w:style>
  <w:style w:type="paragraph" w:styleId="a9">
    <w:name w:val="List Paragraph"/>
    <w:basedOn w:val="a"/>
    <w:uiPriority w:val="34"/>
    <w:qFormat/>
    <w:rsid w:val="00F95A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千代田区小中学校</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shigetoshi</dc:creator>
  <cp:lastModifiedBy>master</cp:lastModifiedBy>
  <cp:revision>3</cp:revision>
  <dcterms:created xsi:type="dcterms:W3CDTF">2018-05-24T09:17:00Z</dcterms:created>
  <dcterms:modified xsi:type="dcterms:W3CDTF">2018-05-24T09:17:00Z</dcterms:modified>
</cp:coreProperties>
</file>